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insideV w:val="none" w:sz="0" w:space="0" w:color="auto"/>
        </w:tblBorders>
        <w:tblCellMar>
          <w:left w:w="80" w:type="dxa"/>
          <w:right w:w="0" w:type="dxa"/>
        </w:tblCellMar>
        <w:tblLook w:val="04A0" w:firstRow="1" w:lastRow="0" w:firstColumn="1" w:lastColumn="0" w:noHBand="0" w:noVBand="1"/>
      </w:tblPr>
      <w:tblGrid>
        <w:gridCol w:w="5262"/>
        <w:gridCol w:w="403"/>
        <w:gridCol w:w="360"/>
        <w:gridCol w:w="360"/>
        <w:gridCol w:w="1132"/>
        <w:gridCol w:w="348"/>
        <w:gridCol w:w="2637"/>
      </w:tblGrid>
      <w:tr w:rsidR="00E04ECD" w14:paraId="6927AABB" w14:textId="77777777" w:rsidTr="000572A6">
        <w:tc>
          <w:tcPr>
            <w:tcW w:w="5262" w:type="dxa"/>
            <w:tcBorders>
              <w:right w:val="single" w:sz="4" w:space="0" w:color="auto"/>
            </w:tcBorders>
          </w:tcPr>
          <w:p w14:paraId="716D4821" w14:textId="77777777" w:rsidR="00E04ECD" w:rsidRDefault="00E04ECD" w:rsidP="00562FCB">
            <w:pPr>
              <w:pStyle w:val="NoSpacing"/>
            </w:pPr>
            <w:r w:rsidRPr="003D0C28">
              <w:t>Applicant</w:t>
            </w:r>
          </w:p>
          <w:sdt>
            <w:sdtPr>
              <w:alias w:val="Applicant"/>
              <w:tag w:val="Applicant"/>
              <w:id w:val="268041732"/>
              <w:placeholder>
                <w:docPart w:val="DefaultPlaceholder_1082065158"/>
              </w:placeholder>
              <w:showingPlcHdr/>
            </w:sdtPr>
            <w:sdtEndPr/>
            <w:sdtContent>
              <w:p w14:paraId="087517CC" w14:textId="77777777" w:rsidR="006B286C" w:rsidRPr="00B92ECC" w:rsidRDefault="006B286C" w:rsidP="00B92ECC">
                <w:pPr>
                  <w:pStyle w:val="NoSpacing"/>
                </w:pPr>
                <w:r w:rsidRPr="00B92ECC">
                  <w:rPr>
                    <w:rStyle w:val="PlaceholderText"/>
                    <w:color w:val="auto"/>
                  </w:rPr>
                  <w:t>Click here to enter text.</w:t>
                </w:r>
              </w:p>
            </w:sdtContent>
          </w:sdt>
        </w:tc>
        <w:tc>
          <w:tcPr>
            <w:tcW w:w="2603" w:type="dxa"/>
            <w:gridSpan w:val="5"/>
            <w:tcBorders>
              <w:left w:val="single" w:sz="4" w:space="0" w:color="auto"/>
              <w:right w:val="single" w:sz="4" w:space="0" w:color="auto"/>
            </w:tcBorders>
          </w:tcPr>
          <w:p w14:paraId="0F1E9FB0" w14:textId="77777777" w:rsidR="00E04ECD" w:rsidRDefault="003269F8" w:rsidP="00562FCB">
            <w:pPr>
              <w:pStyle w:val="NoSpacing"/>
            </w:pPr>
            <w:r>
              <w:t>County</w:t>
            </w:r>
          </w:p>
          <w:sdt>
            <w:sdtPr>
              <w:id w:val="1651325105"/>
              <w:lock w:val="sdtLocked"/>
              <w:placeholder>
                <w:docPart w:val="DefaultPlaceholder_-1854013439"/>
              </w:placeholder>
              <w:showingPlcHdr/>
              <w:dropDownList>
                <w:listItem w:value="Choose an item."/>
                <w:listItem w:displayText="Adams" w:value="Adams"/>
                <w:listItem w:displayText="Asotin" w:value="Asotin"/>
                <w:listItem w:displayText="Benton" w:value="Benton"/>
                <w:listItem w:displayText="Chelan" w:value="Chelan"/>
                <w:listItem w:displayText="Clallam" w:value="Clallam"/>
                <w:listItem w:displayText="Clark" w:value="Clark"/>
                <w:listItem w:displayText="Columbia" w:value="Columbia"/>
                <w:listItem w:displayText="Cowlitz" w:value="Cowlitz"/>
                <w:listItem w:displayText="Douglas" w:value="Douglas"/>
                <w:listItem w:displayText="Ferry" w:value="Ferry"/>
                <w:listItem w:displayText="Franklin" w:value="Franklin"/>
                <w:listItem w:displayText="Garfield" w:value="Garfield"/>
                <w:listItem w:displayText="Grant" w:value="Grant"/>
                <w:listItem w:displayText="Grays Harbor" w:value="Grays Harbor"/>
                <w:listItem w:displayText="Island" w:value="Island"/>
                <w:listItem w:displayText="Jefferson" w:value="Jefferson"/>
                <w:listItem w:displayText="King" w:value="King"/>
                <w:listItem w:displayText="Kitsap" w:value="Kitsap"/>
                <w:listItem w:displayText="Kittitas" w:value="Kittitas"/>
                <w:listItem w:displayText="Klickitat" w:value="Klickitat"/>
                <w:listItem w:displayText="Lewis" w:value="Lewis"/>
                <w:listItem w:displayText="Lincoln" w:value="Lincoln"/>
                <w:listItem w:displayText="Mason" w:value="Mason"/>
                <w:listItem w:displayText="Okanogan" w:value="Okanogan"/>
                <w:listItem w:displayText="Pacific" w:value="Pacific"/>
                <w:listItem w:displayText="Pend Oreille" w:value="Pend Oreille"/>
                <w:listItem w:displayText="Pierce" w:value="Pierce"/>
                <w:listItem w:displayText="San Juan" w:value="San Juan"/>
                <w:listItem w:displayText="Skagit" w:value="Skagit"/>
                <w:listItem w:displayText="Skamania" w:value="Skamania"/>
                <w:listItem w:displayText="Snohomish" w:value="Snohomish"/>
                <w:listItem w:displayText="Spokane" w:value="Spokane"/>
                <w:listItem w:displayText="Stevens" w:value="Stevens"/>
                <w:listItem w:displayText="Thurston" w:value="Thurston"/>
                <w:listItem w:displayText="Wahkiakum" w:value="Wahkiakum"/>
                <w:listItem w:displayText="Walla Walla" w:value="Walla Walla"/>
                <w:listItem w:displayText="Whatcom" w:value="Whatcom"/>
                <w:listItem w:displayText="Whitman" w:value="Whitman"/>
                <w:listItem w:displayText="Yakima" w:value="Yakima"/>
              </w:dropDownList>
            </w:sdtPr>
            <w:sdtEndPr/>
            <w:sdtContent>
              <w:p w14:paraId="24E0EDB8" w14:textId="77777777" w:rsidR="006B286C" w:rsidRPr="00B92ECC" w:rsidRDefault="000137BB" w:rsidP="00B92ECC">
                <w:pPr>
                  <w:pStyle w:val="NoSpacing"/>
                </w:pPr>
                <w:r w:rsidRPr="004520A2">
                  <w:rPr>
                    <w:rStyle w:val="PlaceholderText"/>
                  </w:rPr>
                  <w:t>Choose an item.</w:t>
                </w:r>
              </w:p>
            </w:sdtContent>
          </w:sdt>
        </w:tc>
        <w:tc>
          <w:tcPr>
            <w:tcW w:w="2637" w:type="dxa"/>
            <w:tcBorders>
              <w:left w:val="single" w:sz="4" w:space="0" w:color="auto"/>
            </w:tcBorders>
          </w:tcPr>
          <w:p w14:paraId="640C69F5" w14:textId="77777777" w:rsidR="00E04ECD" w:rsidRDefault="00E04ECD" w:rsidP="00562FCB">
            <w:pPr>
              <w:pStyle w:val="NoSpacing"/>
            </w:pPr>
            <w:r w:rsidRPr="003D0C28">
              <w:t>FHWA Disaster No.</w:t>
            </w:r>
          </w:p>
          <w:sdt>
            <w:sdtPr>
              <w:alias w:val="FHWA Disaster No"/>
              <w:tag w:val="FHWA Disaster No"/>
              <w:id w:val="-680578584"/>
              <w:placeholder>
                <w:docPart w:val="DefaultPlaceholder_1082065158"/>
              </w:placeholder>
              <w:showingPlcHdr/>
            </w:sdtPr>
            <w:sdtEndPr/>
            <w:sdtContent>
              <w:p w14:paraId="4B49CC19" w14:textId="77777777" w:rsidR="006B286C" w:rsidRPr="00B92ECC" w:rsidRDefault="006B286C" w:rsidP="00B92ECC">
                <w:pPr>
                  <w:pStyle w:val="NoSpacing"/>
                </w:pPr>
                <w:r w:rsidRPr="00B92ECC">
                  <w:rPr>
                    <w:rStyle w:val="PlaceholderText"/>
                    <w:color w:val="auto"/>
                  </w:rPr>
                  <w:t>Click here to enter text.</w:t>
                </w:r>
              </w:p>
            </w:sdtContent>
          </w:sdt>
        </w:tc>
      </w:tr>
      <w:tr w:rsidR="000572A6" w14:paraId="1CB2FB3A" w14:textId="77777777" w:rsidTr="008A241A">
        <w:trPr>
          <w:trHeight w:val="240"/>
        </w:trPr>
        <w:tc>
          <w:tcPr>
            <w:tcW w:w="5665" w:type="dxa"/>
            <w:gridSpan w:val="2"/>
            <w:tcBorders>
              <w:bottom w:val="nil"/>
              <w:right w:val="nil"/>
            </w:tcBorders>
          </w:tcPr>
          <w:p w14:paraId="31CDA4FF" w14:textId="77777777" w:rsidR="000572A6" w:rsidRPr="003D0C28" w:rsidRDefault="000572A6" w:rsidP="002C7CFC">
            <w:pPr>
              <w:pStyle w:val="NoSpacing"/>
            </w:pPr>
            <w:r>
              <w:t>Location of Damage</w:t>
            </w:r>
          </w:p>
        </w:tc>
        <w:tc>
          <w:tcPr>
            <w:tcW w:w="720" w:type="dxa"/>
            <w:gridSpan w:val="2"/>
            <w:tcBorders>
              <w:left w:val="nil"/>
              <w:bottom w:val="nil"/>
              <w:right w:val="single" w:sz="4" w:space="0" w:color="auto"/>
            </w:tcBorders>
          </w:tcPr>
          <w:p w14:paraId="393F950B" w14:textId="77777777" w:rsidR="000572A6" w:rsidRPr="003D0C28" w:rsidRDefault="000572A6" w:rsidP="002C7CFC">
            <w:pPr>
              <w:pStyle w:val="NoSpacing"/>
            </w:pPr>
          </w:p>
        </w:tc>
        <w:tc>
          <w:tcPr>
            <w:tcW w:w="1480" w:type="dxa"/>
            <w:gridSpan w:val="2"/>
            <w:vMerge w:val="restart"/>
            <w:tcBorders>
              <w:left w:val="single" w:sz="4" w:space="0" w:color="auto"/>
              <w:right w:val="single" w:sz="4" w:space="0" w:color="auto"/>
            </w:tcBorders>
          </w:tcPr>
          <w:p w14:paraId="574588A2" w14:textId="77777777" w:rsidR="000572A6" w:rsidRDefault="000572A6" w:rsidP="00562FCB">
            <w:pPr>
              <w:pStyle w:val="NoSpacing"/>
            </w:pPr>
            <w:r w:rsidRPr="003D0C28">
              <w:t>Milepost</w:t>
            </w:r>
          </w:p>
          <w:p w14:paraId="21978D30" w14:textId="77777777" w:rsidR="000572A6" w:rsidRPr="003D0C28" w:rsidRDefault="000572A6" w:rsidP="00562FCB">
            <w:pPr>
              <w:pStyle w:val="NoSpacing"/>
            </w:pPr>
            <w:r>
              <w:t xml:space="preserve">From </w:t>
            </w:r>
            <w:sdt>
              <w:sdtPr>
                <w:alias w:val="Milepost From"/>
                <w:tag w:val="Milepost From"/>
                <w:id w:val="-2039649505"/>
                <w:placeholder>
                  <w:docPart w:val="E02866F5E4FE47FE925C7689C438DF6B"/>
                </w:placeholder>
                <w:showingPlcHdr/>
              </w:sdtPr>
              <w:sdtEndPr/>
              <w:sdtContent>
                <w:r w:rsidRPr="00B92ECC">
                  <w:t>MP</w:t>
                </w:r>
              </w:sdtContent>
            </w:sdt>
            <w:r>
              <w:br/>
              <w:t xml:space="preserve">To </w:t>
            </w:r>
            <w:sdt>
              <w:sdtPr>
                <w:alias w:val="Milepost To"/>
                <w:tag w:val="Milepost To"/>
                <w:id w:val="-575045897"/>
                <w:placeholder>
                  <w:docPart w:val="E73936855CC54E70B12BBE80110B6953"/>
                </w:placeholder>
                <w:showingPlcHdr/>
              </w:sdtPr>
              <w:sdtEndPr/>
              <w:sdtContent>
                <w:r w:rsidRPr="00B92ECC">
                  <w:t>MP</w:t>
                </w:r>
              </w:sdtContent>
            </w:sdt>
          </w:p>
        </w:tc>
        <w:tc>
          <w:tcPr>
            <w:tcW w:w="2637" w:type="dxa"/>
            <w:vMerge w:val="restart"/>
            <w:tcBorders>
              <w:left w:val="single" w:sz="4" w:space="0" w:color="auto"/>
            </w:tcBorders>
          </w:tcPr>
          <w:p w14:paraId="4E103836" w14:textId="77777777" w:rsidR="000572A6" w:rsidRDefault="000572A6" w:rsidP="00562FCB">
            <w:pPr>
              <w:pStyle w:val="NoSpacing"/>
            </w:pPr>
            <w:r w:rsidRPr="003D0C28">
              <w:t>Revision Number</w:t>
            </w:r>
          </w:p>
          <w:sdt>
            <w:sdtPr>
              <w:id w:val="513809613"/>
              <w:placeholder>
                <w:docPart w:val="8E7AD469D9764A338DE714B1D774DF83"/>
              </w:placeholder>
              <w:showingPlcHdr/>
            </w:sdtPr>
            <w:sdtEndPr/>
            <w:sdtContent>
              <w:p w14:paraId="5F495E49" w14:textId="77777777" w:rsidR="000572A6" w:rsidRPr="00B92ECC" w:rsidRDefault="000572A6" w:rsidP="00B92ECC">
                <w:pPr>
                  <w:pStyle w:val="NoSpacing"/>
                </w:pPr>
                <w:r w:rsidRPr="00B92ECC">
                  <w:rPr>
                    <w:rStyle w:val="PlaceholderText"/>
                    <w:color w:val="auto"/>
                  </w:rPr>
                  <w:t>Click here to enter text.</w:t>
                </w:r>
              </w:p>
            </w:sdtContent>
          </w:sdt>
        </w:tc>
      </w:tr>
      <w:tr w:rsidR="008A241A" w14:paraId="432417A0" w14:textId="77777777" w:rsidTr="008A241A">
        <w:trPr>
          <w:trHeight w:val="240"/>
        </w:trPr>
        <w:tc>
          <w:tcPr>
            <w:tcW w:w="5665" w:type="dxa"/>
            <w:gridSpan w:val="2"/>
            <w:tcBorders>
              <w:top w:val="nil"/>
              <w:bottom w:val="nil"/>
              <w:right w:val="nil"/>
            </w:tcBorders>
          </w:tcPr>
          <w:sdt>
            <w:sdtPr>
              <w:alias w:val="Location"/>
              <w:tag w:val="Location"/>
              <w:id w:val="1144932196"/>
              <w:placeholder>
                <w:docPart w:val="F9A884C2BACF4763B859335A5DF7AD4A"/>
              </w:placeholder>
              <w:showingPlcHdr/>
            </w:sdtPr>
            <w:sdtEndPr/>
            <w:sdtContent>
              <w:p w14:paraId="195C9858" w14:textId="77777777" w:rsidR="008A241A" w:rsidRPr="000572A6" w:rsidRDefault="008A241A" w:rsidP="00562FCB">
                <w:pPr>
                  <w:pStyle w:val="NoSpacing"/>
                  <w:rPr>
                    <w:rFonts w:ascii="Arial" w:hAnsi="Arial"/>
                  </w:rPr>
                </w:pPr>
                <w:r w:rsidRPr="00B92ECC">
                  <w:rPr>
                    <w:rStyle w:val="PlaceholderText"/>
                    <w:color w:val="auto"/>
                  </w:rPr>
                  <w:t>Click here to enter text.</w:t>
                </w:r>
              </w:p>
            </w:sdtContent>
          </w:sdt>
        </w:tc>
        <w:tc>
          <w:tcPr>
            <w:tcW w:w="360" w:type="dxa"/>
            <w:tcBorders>
              <w:top w:val="nil"/>
              <w:left w:val="nil"/>
              <w:bottom w:val="nil"/>
              <w:right w:val="nil"/>
            </w:tcBorders>
          </w:tcPr>
          <w:p w14:paraId="104D2B42" w14:textId="77777777" w:rsidR="008A241A" w:rsidRDefault="008A241A" w:rsidP="00562FCB">
            <w:pPr>
              <w:pStyle w:val="NoSpacing"/>
            </w:pPr>
            <w:r w:rsidRPr="008A241A">
              <w:rPr>
                <w:sz w:val="18"/>
              </w:rPr>
              <w:t>Yes</w:t>
            </w:r>
          </w:p>
        </w:tc>
        <w:tc>
          <w:tcPr>
            <w:tcW w:w="360" w:type="dxa"/>
            <w:tcBorders>
              <w:top w:val="nil"/>
              <w:left w:val="nil"/>
              <w:bottom w:val="nil"/>
              <w:right w:val="single" w:sz="4" w:space="0" w:color="auto"/>
            </w:tcBorders>
          </w:tcPr>
          <w:p w14:paraId="7B813ACB" w14:textId="77777777" w:rsidR="008A241A" w:rsidRDefault="008A241A" w:rsidP="00562FCB">
            <w:pPr>
              <w:pStyle w:val="NoSpacing"/>
            </w:pPr>
            <w:r w:rsidRPr="008A241A">
              <w:rPr>
                <w:sz w:val="18"/>
              </w:rPr>
              <w:t>No</w:t>
            </w:r>
          </w:p>
        </w:tc>
        <w:tc>
          <w:tcPr>
            <w:tcW w:w="1480" w:type="dxa"/>
            <w:gridSpan w:val="2"/>
            <w:vMerge/>
            <w:tcBorders>
              <w:left w:val="single" w:sz="4" w:space="0" w:color="auto"/>
              <w:right w:val="single" w:sz="4" w:space="0" w:color="auto"/>
            </w:tcBorders>
          </w:tcPr>
          <w:p w14:paraId="27B98A50" w14:textId="77777777" w:rsidR="008A241A" w:rsidRPr="003D0C28" w:rsidRDefault="008A241A" w:rsidP="00562FCB">
            <w:pPr>
              <w:pStyle w:val="NoSpacing"/>
            </w:pPr>
          </w:p>
        </w:tc>
        <w:tc>
          <w:tcPr>
            <w:tcW w:w="2637" w:type="dxa"/>
            <w:vMerge/>
            <w:tcBorders>
              <w:left w:val="single" w:sz="4" w:space="0" w:color="auto"/>
            </w:tcBorders>
          </w:tcPr>
          <w:p w14:paraId="13FBEF9D" w14:textId="77777777" w:rsidR="008A241A" w:rsidRPr="003D0C28" w:rsidRDefault="008A241A" w:rsidP="00562FCB">
            <w:pPr>
              <w:pStyle w:val="NoSpacing"/>
            </w:pPr>
          </w:p>
        </w:tc>
      </w:tr>
      <w:tr w:rsidR="008A241A" w14:paraId="449988C8" w14:textId="77777777" w:rsidTr="008A241A">
        <w:trPr>
          <w:trHeight w:val="240"/>
        </w:trPr>
        <w:tc>
          <w:tcPr>
            <w:tcW w:w="5665" w:type="dxa"/>
            <w:gridSpan w:val="2"/>
            <w:tcBorders>
              <w:top w:val="nil"/>
              <w:right w:val="nil"/>
            </w:tcBorders>
          </w:tcPr>
          <w:p w14:paraId="5AAB3ACD" w14:textId="77777777" w:rsidR="008A241A" w:rsidRDefault="008A241A" w:rsidP="00562FCB">
            <w:pPr>
              <w:pStyle w:val="NoSpacing"/>
            </w:pPr>
            <w:r>
              <w:t>Route is on BIA’s inventory classified as Tribal Transportation Facility (TTF):</w:t>
            </w:r>
          </w:p>
        </w:tc>
        <w:tc>
          <w:tcPr>
            <w:tcW w:w="360" w:type="dxa"/>
            <w:tcBorders>
              <w:top w:val="nil"/>
              <w:left w:val="nil"/>
              <w:right w:val="nil"/>
            </w:tcBorders>
          </w:tcPr>
          <w:p w14:paraId="75FBB6F7" w14:textId="77777777" w:rsidR="008A241A" w:rsidRDefault="002F0726" w:rsidP="00562FCB">
            <w:pPr>
              <w:pStyle w:val="NoSpacing"/>
            </w:pPr>
            <w:sdt>
              <w:sdtPr>
                <w:id w:val="-1359582672"/>
                <w14:checkbox>
                  <w14:checked w14:val="0"/>
                  <w14:checkedState w14:val="2612" w14:font="MS Gothic"/>
                  <w14:uncheckedState w14:val="2610" w14:font="MS Gothic"/>
                </w14:checkbox>
              </w:sdtPr>
              <w:sdtEndPr/>
              <w:sdtContent>
                <w:r w:rsidR="008A241A">
                  <w:rPr>
                    <w:rFonts w:ascii="MS Gothic" w:eastAsia="MS Gothic" w:hAnsi="MS Gothic" w:hint="eastAsia"/>
                  </w:rPr>
                  <w:t>☐</w:t>
                </w:r>
              </w:sdtContent>
            </w:sdt>
          </w:p>
        </w:tc>
        <w:tc>
          <w:tcPr>
            <w:tcW w:w="360" w:type="dxa"/>
            <w:tcBorders>
              <w:top w:val="nil"/>
              <w:left w:val="nil"/>
              <w:right w:val="single" w:sz="4" w:space="0" w:color="auto"/>
            </w:tcBorders>
          </w:tcPr>
          <w:p w14:paraId="54A72288" w14:textId="77777777" w:rsidR="008A241A" w:rsidRDefault="002F0726" w:rsidP="00562FCB">
            <w:pPr>
              <w:pStyle w:val="NoSpacing"/>
            </w:pPr>
            <w:sdt>
              <w:sdtPr>
                <w:id w:val="-1503200591"/>
                <w14:checkbox>
                  <w14:checked w14:val="0"/>
                  <w14:checkedState w14:val="2612" w14:font="MS Gothic"/>
                  <w14:uncheckedState w14:val="2610" w14:font="MS Gothic"/>
                </w14:checkbox>
              </w:sdtPr>
              <w:sdtEndPr/>
              <w:sdtContent>
                <w:r w:rsidR="008A241A">
                  <w:rPr>
                    <w:rFonts w:ascii="MS Gothic" w:eastAsia="MS Gothic" w:hAnsi="MS Gothic" w:hint="eastAsia"/>
                  </w:rPr>
                  <w:t>☐</w:t>
                </w:r>
              </w:sdtContent>
            </w:sdt>
          </w:p>
        </w:tc>
        <w:tc>
          <w:tcPr>
            <w:tcW w:w="1480" w:type="dxa"/>
            <w:gridSpan w:val="2"/>
            <w:vMerge/>
            <w:tcBorders>
              <w:left w:val="single" w:sz="4" w:space="0" w:color="auto"/>
              <w:right w:val="single" w:sz="4" w:space="0" w:color="auto"/>
            </w:tcBorders>
          </w:tcPr>
          <w:p w14:paraId="2AE49E8A" w14:textId="77777777" w:rsidR="008A241A" w:rsidRPr="003D0C28" w:rsidRDefault="008A241A" w:rsidP="00562FCB">
            <w:pPr>
              <w:pStyle w:val="NoSpacing"/>
            </w:pPr>
          </w:p>
        </w:tc>
        <w:tc>
          <w:tcPr>
            <w:tcW w:w="2637" w:type="dxa"/>
            <w:vMerge/>
            <w:tcBorders>
              <w:left w:val="single" w:sz="4" w:space="0" w:color="auto"/>
            </w:tcBorders>
          </w:tcPr>
          <w:p w14:paraId="1FA2D386" w14:textId="77777777" w:rsidR="008A241A" w:rsidRPr="003D0C28" w:rsidRDefault="008A241A" w:rsidP="00562FCB">
            <w:pPr>
              <w:pStyle w:val="NoSpacing"/>
            </w:pPr>
          </w:p>
        </w:tc>
      </w:tr>
      <w:tr w:rsidR="00E04ECD" w14:paraId="76FD2644" w14:textId="77777777" w:rsidTr="000572A6">
        <w:trPr>
          <w:trHeight w:val="899"/>
        </w:trPr>
        <w:tc>
          <w:tcPr>
            <w:tcW w:w="7517" w:type="dxa"/>
            <w:gridSpan w:val="5"/>
          </w:tcPr>
          <w:p w14:paraId="512136F9" w14:textId="77777777" w:rsidR="00E04ECD" w:rsidRDefault="009D54BA" w:rsidP="00562FCB">
            <w:pPr>
              <w:pStyle w:val="NoSpacing"/>
            </w:pPr>
            <w:r>
              <w:t xml:space="preserve">Date, </w:t>
            </w:r>
            <w:r w:rsidR="002C7CFC">
              <w:t>Cause</w:t>
            </w:r>
            <w:r>
              <w:t>,</w:t>
            </w:r>
            <w:r w:rsidR="002C7CFC">
              <w:t xml:space="preserve"> and </w:t>
            </w:r>
            <w:r w:rsidR="00E04ECD" w:rsidRPr="003D0C28">
              <w:t>Description of Damage</w:t>
            </w:r>
          </w:p>
          <w:sdt>
            <w:sdtPr>
              <w:id w:val="505793193"/>
              <w:placeholder>
                <w:docPart w:val="D423AEAB16BA4CB1B3518B3527D765FA"/>
              </w:placeholder>
              <w:showingPlcHdr/>
            </w:sdtPr>
            <w:sdtEndPr/>
            <w:sdtContent>
              <w:p w14:paraId="0246D1E4" w14:textId="77777777" w:rsidR="0037130C" w:rsidRPr="00B92ECC" w:rsidRDefault="0037130C" w:rsidP="00B92ECC">
                <w:pPr>
                  <w:pStyle w:val="NoSpacing"/>
                </w:pPr>
                <w:r w:rsidRPr="00B92ECC">
                  <w:rPr>
                    <w:rStyle w:val="PlaceholderText"/>
                    <w:color w:val="auto"/>
                  </w:rPr>
                  <w:t>Click here to enter text.</w:t>
                </w:r>
              </w:p>
            </w:sdtContent>
          </w:sdt>
        </w:tc>
        <w:tc>
          <w:tcPr>
            <w:tcW w:w="2985" w:type="dxa"/>
            <w:gridSpan w:val="2"/>
          </w:tcPr>
          <w:tbl>
            <w:tblPr>
              <w:tblStyle w:val="TableGrid"/>
              <w:tblW w:w="2882" w:type="dxa"/>
              <w:tblBorders>
                <w:bottom w:val="none" w:sz="0" w:space="0" w:color="auto"/>
                <w:right w:val="none" w:sz="0" w:space="0" w:color="auto"/>
              </w:tblBorders>
              <w:tblCellMar>
                <w:left w:w="0" w:type="dxa"/>
                <w:right w:w="0" w:type="dxa"/>
              </w:tblCellMar>
              <w:tblLook w:val="04A0" w:firstRow="1" w:lastRow="0" w:firstColumn="1" w:lastColumn="0" w:noHBand="0" w:noVBand="1"/>
            </w:tblPr>
            <w:tblGrid>
              <w:gridCol w:w="2882"/>
            </w:tblGrid>
            <w:tr w:rsidR="00E04ECD" w:rsidRPr="003D0C28" w14:paraId="7AD6B60A" w14:textId="77777777" w:rsidTr="00AC6B95">
              <w:tc>
                <w:tcPr>
                  <w:tcW w:w="2882" w:type="dxa"/>
                </w:tcPr>
                <w:p w14:paraId="71EECCBA" w14:textId="77777777" w:rsidR="00E04ECD" w:rsidRPr="003D0C28" w:rsidRDefault="00E04ECD" w:rsidP="00562FCB">
                  <w:pPr>
                    <w:pStyle w:val="NoSpacing"/>
                  </w:pPr>
                  <w:r w:rsidRPr="003D0C28">
                    <w:t xml:space="preserve">Local/State Project </w:t>
                  </w:r>
                  <w:r w:rsidR="00C349EE">
                    <w:t>Number</w:t>
                  </w:r>
                  <w:r w:rsidRPr="003D0C28">
                    <w:t>(s)</w:t>
                  </w:r>
                </w:p>
                <w:sdt>
                  <w:sdtPr>
                    <w:id w:val="1092205945"/>
                    <w:placeholder>
                      <w:docPart w:val="DefaultPlaceholder_1082065158"/>
                    </w:placeholder>
                    <w:showingPlcHdr/>
                  </w:sdtPr>
                  <w:sdtEndPr/>
                  <w:sdtContent>
                    <w:p w14:paraId="7130DE8D" w14:textId="77777777" w:rsidR="00E04ECD" w:rsidRPr="00B92ECC" w:rsidRDefault="006B286C" w:rsidP="00B92ECC">
                      <w:pPr>
                        <w:pStyle w:val="NoSpacing"/>
                      </w:pPr>
                      <w:r w:rsidRPr="00B92ECC">
                        <w:rPr>
                          <w:rStyle w:val="PlaceholderText"/>
                          <w:color w:val="auto"/>
                        </w:rPr>
                        <w:t>Click here to enter text.</w:t>
                      </w:r>
                    </w:p>
                  </w:sdtContent>
                </w:sdt>
              </w:tc>
            </w:tr>
            <w:tr w:rsidR="00E04ECD" w:rsidRPr="003D0C28" w14:paraId="7423E372" w14:textId="77777777" w:rsidTr="00AC6B95">
              <w:tc>
                <w:tcPr>
                  <w:tcW w:w="2882" w:type="dxa"/>
                </w:tcPr>
                <w:p w14:paraId="1A12905A" w14:textId="77777777" w:rsidR="00E04ECD" w:rsidRPr="003D0C28" w:rsidRDefault="00E04ECD" w:rsidP="00562FCB">
                  <w:pPr>
                    <w:pStyle w:val="NoSpacing"/>
                  </w:pPr>
                  <w:r w:rsidRPr="003D0C28">
                    <w:t>Functional Class</w:t>
                  </w:r>
                </w:p>
                <w:sdt>
                  <w:sdtPr>
                    <w:id w:val="638465125"/>
                    <w:placeholder>
                      <w:docPart w:val="DefaultPlaceholder_-1854013439"/>
                    </w:placeholder>
                    <w:showingPlcHdr/>
                    <w:dropDownList>
                      <w:listItem w:value="Choose an item."/>
                      <w:listItem w:displayText="Rural or Urban Interstate" w:value="Rural or Urban Interstate"/>
                      <w:listItem w:displayText="Rural or Urban Other Frewy/Exprwy" w:value="Rural or Urban Other Frewy/Exprwy"/>
                      <w:listItem w:displayText="Rural or Urban Principal Arterial" w:value="Rural or Urban Principal Arterial"/>
                      <w:listItem w:displayText="Rural or Urban Minor Arterial" w:value="Rural or Urban Minor Arterial"/>
                      <w:listItem w:displayText="Rural or Urban Major Collector" w:value="Rural or Urban Major Collector"/>
                      <w:listItem w:displayText="Urban Minor Collector" w:value="Urban Minor Collector"/>
                    </w:dropDownList>
                  </w:sdtPr>
                  <w:sdtEndPr/>
                  <w:sdtContent>
                    <w:p w14:paraId="553883C4" w14:textId="77777777" w:rsidR="00E04ECD" w:rsidRPr="00B92ECC" w:rsidRDefault="00AC6B95" w:rsidP="00B92ECC">
                      <w:pPr>
                        <w:pStyle w:val="NoSpacing"/>
                      </w:pPr>
                      <w:r w:rsidRPr="004520A2">
                        <w:rPr>
                          <w:rStyle w:val="PlaceholderText"/>
                        </w:rPr>
                        <w:t>Choose an item.</w:t>
                      </w:r>
                    </w:p>
                  </w:sdtContent>
                </w:sdt>
              </w:tc>
            </w:tr>
          </w:tbl>
          <w:p w14:paraId="1FD9862D" w14:textId="77777777" w:rsidR="00E04ECD" w:rsidRPr="003D0C28" w:rsidRDefault="00E04ECD" w:rsidP="00562FCB">
            <w:pPr>
              <w:pStyle w:val="NoSpacing"/>
            </w:pPr>
          </w:p>
        </w:tc>
      </w:tr>
    </w:tbl>
    <w:p w14:paraId="68B1E833" w14:textId="77777777" w:rsidR="003D0C28" w:rsidRPr="002C7CFC" w:rsidRDefault="002C7CFC" w:rsidP="002C7CFC">
      <w:pPr>
        <w:pStyle w:val="NoSpacing"/>
        <w:jc w:val="center"/>
        <w:rPr>
          <w:b/>
        </w:rPr>
      </w:pPr>
      <w:r w:rsidRPr="002C7CFC">
        <w:rPr>
          <w:b/>
        </w:rPr>
        <w:t>A breakdown of the cost estimate can be provided as a separate document attached to the DDIR. If the cost estimate (including preliminary and construction engineering) increases by 10% a revised DDIR must be approved by FHWA.</w:t>
      </w:r>
    </w:p>
    <w:tbl>
      <w:tblPr>
        <w:tblStyle w:val="TableGrid"/>
        <w:tblW w:w="0" w:type="auto"/>
        <w:tblCellMar>
          <w:left w:w="40" w:type="dxa"/>
          <w:right w:w="0" w:type="dxa"/>
        </w:tblCellMar>
        <w:tblLook w:val="04A0" w:firstRow="1" w:lastRow="0" w:firstColumn="1" w:lastColumn="0" w:noHBand="0" w:noVBand="1"/>
      </w:tblPr>
      <w:tblGrid>
        <w:gridCol w:w="2937"/>
        <w:gridCol w:w="2587"/>
        <w:gridCol w:w="2682"/>
        <w:gridCol w:w="2296"/>
      </w:tblGrid>
      <w:tr w:rsidR="009D43FA" w14:paraId="6FD5D94C" w14:textId="77777777" w:rsidTr="00E172A0">
        <w:trPr>
          <w:trHeight w:val="288"/>
        </w:trPr>
        <w:tc>
          <w:tcPr>
            <w:tcW w:w="8206" w:type="dxa"/>
            <w:gridSpan w:val="3"/>
            <w:vMerge w:val="restart"/>
            <w:tcBorders>
              <w:right w:val="single" w:sz="4" w:space="0" w:color="auto"/>
            </w:tcBorders>
          </w:tcPr>
          <w:p w14:paraId="0C25E324" w14:textId="77777777" w:rsidR="009D43FA" w:rsidRDefault="009D43FA" w:rsidP="00562FCB">
            <w:pPr>
              <w:pStyle w:val="NoSpacing"/>
            </w:pPr>
            <w:r>
              <w:t>Temporary/Emergency Repair (</w:t>
            </w:r>
            <w:r w:rsidR="002C7CFC">
              <w:t>work that is necessary to restore essential traffic, minimize the extent of damage, or protect the remaining facilities.</w:t>
            </w:r>
            <w:r>
              <w:t>)</w:t>
            </w:r>
          </w:p>
          <w:sdt>
            <w:sdtPr>
              <w:id w:val="-1033965930"/>
              <w:showingPlcHdr/>
            </w:sdtPr>
            <w:sdtEndPr/>
            <w:sdtContent>
              <w:p w14:paraId="2487A429" w14:textId="77777777" w:rsidR="009D43FA" w:rsidRPr="00B92ECC" w:rsidRDefault="009D43FA" w:rsidP="00B92ECC">
                <w:pPr>
                  <w:pStyle w:val="NoSpacing"/>
                </w:pPr>
                <w:r w:rsidRPr="00B92ECC">
                  <w:t>Click here to enter text.</w:t>
                </w:r>
              </w:p>
            </w:sdtContent>
          </w:sdt>
        </w:tc>
        <w:tc>
          <w:tcPr>
            <w:tcW w:w="2296" w:type="dxa"/>
            <w:tcBorders>
              <w:left w:val="single" w:sz="4" w:space="0" w:color="auto"/>
              <w:bottom w:val="nil"/>
            </w:tcBorders>
          </w:tcPr>
          <w:p w14:paraId="02B188B2" w14:textId="77777777" w:rsidR="009D43FA" w:rsidRPr="00CA4C55" w:rsidRDefault="009D43FA" w:rsidP="00B92ECC">
            <w:pPr>
              <w:pStyle w:val="NoSpacing"/>
            </w:pPr>
            <w:r>
              <w:t>Temporary/Emergency Repair</w:t>
            </w:r>
          </w:p>
        </w:tc>
      </w:tr>
      <w:tr w:rsidR="009D43FA" w14:paraId="26187B1C" w14:textId="77777777" w:rsidTr="00E172A0">
        <w:trPr>
          <w:trHeight w:val="288"/>
        </w:trPr>
        <w:tc>
          <w:tcPr>
            <w:tcW w:w="8206" w:type="dxa"/>
            <w:gridSpan w:val="3"/>
            <w:vMerge/>
            <w:tcBorders>
              <w:bottom w:val="nil"/>
              <w:right w:val="single" w:sz="4" w:space="0" w:color="auto"/>
            </w:tcBorders>
          </w:tcPr>
          <w:p w14:paraId="79FE2122" w14:textId="77777777" w:rsidR="009D43FA" w:rsidRDefault="009D43FA" w:rsidP="00562FCB">
            <w:pPr>
              <w:pStyle w:val="NoSpacing"/>
            </w:pPr>
          </w:p>
        </w:tc>
        <w:tc>
          <w:tcPr>
            <w:tcW w:w="2296" w:type="dxa"/>
            <w:tcBorders>
              <w:top w:val="nil"/>
              <w:left w:val="single" w:sz="4" w:space="0" w:color="auto"/>
              <w:bottom w:val="nil"/>
            </w:tcBorders>
          </w:tcPr>
          <w:p w14:paraId="254A151B" w14:textId="77777777" w:rsidR="009D43FA" w:rsidRPr="00CA4C55" w:rsidRDefault="002F0726" w:rsidP="00562FCB">
            <w:pPr>
              <w:pStyle w:val="NoSpacing"/>
            </w:pPr>
            <w:sdt>
              <w:sdtPr>
                <w:id w:val="-2012209633"/>
                <w14:checkbox>
                  <w14:checked w14:val="0"/>
                  <w14:checkedState w14:val="2612" w14:font="MS Gothic"/>
                  <w14:uncheckedState w14:val="2610" w14:font="MS Gothic"/>
                </w14:checkbox>
              </w:sdtPr>
              <w:sdtEndPr/>
              <w:sdtContent>
                <w:r w:rsidR="009D43FA">
                  <w:rPr>
                    <w:rFonts w:ascii="MS Gothic" w:eastAsia="MS Gothic" w:hAnsi="MS Gothic" w:hint="eastAsia"/>
                  </w:rPr>
                  <w:t>☐</w:t>
                </w:r>
              </w:sdtContent>
            </w:sdt>
            <w:r w:rsidR="009D43FA">
              <w:t xml:space="preserve"> 100% Federal Aid</w:t>
            </w:r>
          </w:p>
        </w:tc>
      </w:tr>
      <w:tr w:rsidR="009D43FA" w14:paraId="53857765" w14:textId="77777777" w:rsidTr="00E172A0">
        <w:trPr>
          <w:trHeight w:val="107"/>
        </w:trPr>
        <w:tc>
          <w:tcPr>
            <w:tcW w:w="8206" w:type="dxa"/>
            <w:gridSpan w:val="3"/>
            <w:vMerge w:val="restart"/>
            <w:tcBorders>
              <w:top w:val="nil"/>
            </w:tcBorders>
            <w:vAlign w:val="bottom"/>
          </w:tcPr>
          <w:p w14:paraId="1437B3E5" w14:textId="77777777" w:rsidR="009D43FA" w:rsidRDefault="009D43FA" w:rsidP="00562FCB">
            <w:pPr>
              <w:pStyle w:val="NoSpacing"/>
            </w:pPr>
            <w:r>
              <w:t xml:space="preserve">Method of Work: </w:t>
            </w:r>
            <w:sdt>
              <w:sdtPr>
                <w:id w:val="12023641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Local/State Force Account   </w:t>
            </w:r>
            <w:sdt>
              <w:sdtPr>
                <w:id w:val="-245627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Emergency Contract</w:t>
            </w:r>
          </w:p>
        </w:tc>
        <w:tc>
          <w:tcPr>
            <w:tcW w:w="2296" w:type="dxa"/>
            <w:tcBorders>
              <w:top w:val="nil"/>
              <w:bottom w:val="nil"/>
            </w:tcBorders>
          </w:tcPr>
          <w:p w14:paraId="37FD200C" w14:textId="77777777" w:rsidR="009D43FA" w:rsidRDefault="009D43FA" w:rsidP="00562FCB">
            <w:pPr>
              <w:pStyle w:val="NoSpacing"/>
            </w:pPr>
            <w:r>
              <w:t>Original Estimate</w:t>
            </w:r>
          </w:p>
          <w:sdt>
            <w:sdtPr>
              <w:id w:val="438503181"/>
              <w:placeholder>
                <w:docPart w:val="DefaultPlaceholder_1082065158"/>
              </w:placeholder>
              <w:showingPlcHdr/>
            </w:sdtPr>
            <w:sdtEndPr/>
            <w:sdtContent>
              <w:p w14:paraId="04C34D9F" w14:textId="77777777" w:rsidR="009D43FA" w:rsidRPr="00B92ECC" w:rsidRDefault="00B92ECC" w:rsidP="00B92ECC">
                <w:pPr>
                  <w:pStyle w:val="NoSpacing"/>
                </w:pPr>
                <w:r w:rsidRPr="00B92ECC">
                  <w:rPr>
                    <w:rStyle w:val="PlaceholderText"/>
                    <w:color w:val="auto"/>
                  </w:rPr>
                  <w:t>Click here to enter text.</w:t>
                </w:r>
              </w:p>
            </w:sdtContent>
          </w:sdt>
        </w:tc>
      </w:tr>
      <w:tr w:rsidR="009D43FA" w14:paraId="56E745F5" w14:textId="77777777" w:rsidTr="00E172A0">
        <w:trPr>
          <w:trHeight w:val="106"/>
        </w:trPr>
        <w:tc>
          <w:tcPr>
            <w:tcW w:w="8206" w:type="dxa"/>
            <w:gridSpan w:val="3"/>
            <w:vMerge/>
            <w:vAlign w:val="bottom"/>
          </w:tcPr>
          <w:p w14:paraId="42424518" w14:textId="77777777" w:rsidR="009D43FA" w:rsidRDefault="009D43FA" w:rsidP="00562FCB">
            <w:pPr>
              <w:pStyle w:val="NoSpacing"/>
            </w:pPr>
          </w:p>
        </w:tc>
        <w:tc>
          <w:tcPr>
            <w:tcW w:w="2296" w:type="dxa"/>
            <w:tcBorders>
              <w:top w:val="nil"/>
            </w:tcBorders>
          </w:tcPr>
          <w:p w14:paraId="036176AD" w14:textId="77777777" w:rsidR="009D43FA" w:rsidRDefault="009D43FA" w:rsidP="00562FCB">
            <w:pPr>
              <w:pStyle w:val="NoSpacing"/>
            </w:pPr>
            <w:r>
              <w:t>Revised Estimate</w:t>
            </w:r>
          </w:p>
          <w:sdt>
            <w:sdtPr>
              <w:id w:val="-1087221057"/>
              <w:placeholder>
                <w:docPart w:val="DefaultPlaceholder_1082065158"/>
              </w:placeholder>
              <w:showingPlcHdr/>
            </w:sdtPr>
            <w:sdtEndPr/>
            <w:sdtContent>
              <w:p w14:paraId="4D126CDD" w14:textId="77777777" w:rsidR="009D43FA" w:rsidRPr="00B92ECC" w:rsidRDefault="00B92ECC" w:rsidP="00B92ECC">
                <w:pPr>
                  <w:pStyle w:val="NoSpacing"/>
                </w:pPr>
                <w:r w:rsidRPr="00B92ECC">
                  <w:rPr>
                    <w:rStyle w:val="PlaceholderText"/>
                    <w:color w:val="auto"/>
                  </w:rPr>
                  <w:t>Click here to enter text.</w:t>
                </w:r>
              </w:p>
            </w:sdtContent>
          </w:sdt>
        </w:tc>
      </w:tr>
      <w:tr w:rsidR="0053776D" w14:paraId="452C06C1" w14:textId="77777777" w:rsidTr="00E172A0">
        <w:trPr>
          <w:trHeight w:val="683"/>
        </w:trPr>
        <w:tc>
          <w:tcPr>
            <w:tcW w:w="8206" w:type="dxa"/>
            <w:gridSpan w:val="3"/>
            <w:tcBorders>
              <w:bottom w:val="nil"/>
            </w:tcBorders>
          </w:tcPr>
          <w:p w14:paraId="0173A285" w14:textId="3789CD31" w:rsidR="0053776D" w:rsidRDefault="0053776D" w:rsidP="00562FCB">
            <w:pPr>
              <w:pStyle w:val="NoSpacing"/>
            </w:pPr>
            <w:r>
              <w:t>Incidental Re</w:t>
            </w:r>
            <w:r w:rsidR="002C7CFC">
              <w:t>pair</w:t>
            </w:r>
            <w:r>
              <w:t xml:space="preserve"> (The remaining portion of the</w:t>
            </w:r>
            <w:r w:rsidR="002C7CFC">
              <w:t xml:space="preserve"> </w:t>
            </w:r>
            <w:r>
              <w:t>work that is completed during the temporary/</w:t>
            </w:r>
            <w:r w:rsidR="002C7CFC">
              <w:t>emergency repair.)</w:t>
            </w:r>
          </w:p>
          <w:sdt>
            <w:sdtPr>
              <w:id w:val="292796649"/>
              <w:placeholder>
                <w:docPart w:val="DefaultPlaceholder_1082065158"/>
              </w:placeholder>
              <w:showingPlcHdr/>
            </w:sdtPr>
            <w:sdtEndPr/>
            <w:sdtContent>
              <w:p w14:paraId="4C2E8BFA" w14:textId="77777777" w:rsidR="0053776D" w:rsidRPr="00B92ECC" w:rsidRDefault="0053776D" w:rsidP="00B92ECC">
                <w:pPr>
                  <w:pStyle w:val="NoSpacing"/>
                </w:pPr>
                <w:r w:rsidRPr="00B92ECC">
                  <w:rPr>
                    <w:rStyle w:val="PlaceholderText"/>
                    <w:color w:val="auto"/>
                  </w:rPr>
                  <w:t>Click here to enter text.</w:t>
                </w:r>
              </w:p>
            </w:sdtContent>
          </w:sdt>
        </w:tc>
        <w:tc>
          <w:tcPr>
            <w:tcW w:w="2296" w:type="dxa"/>
            <w:vMerge w:val="restart"/>
          </w:tcPr>
          <w:p w14:paraId="30BCD07C" w14:textId="77777777" w:rsidR="0053776D" w:rsidRDefault="0053776D" w:rsidP="00562FCB">
            <w:pPr>
              <w:pStyle w:val="NoSpacing"/>
              <w:jc w:val="center"/>
            </w:pPr>
            <w:r w:rsidRPr="00CA4C55">
              <w:t xml:space="preserve">Incidental </w:t>
            </w:r>
            <w:r w:rsidR="00A24669">
              <w:t>Repair</w:t>
            </w:r>
          </w:p>
          <w:p w14:paraId="5697021B" w14:textId="77777777" w:rsidR="0053776D" w:rsidRDefault="0053776D" w:rsidP="00562FCB">
            <w:pPr>
              <w:pStyle w:val="NoSpacing"/>
              <w:jc w:val="center"/>
            </w:pPr>
            <w:r>
              <w:t>Federal Aid %</w:t>
            </w:r>
            <w:r>
              <w:br/>
            </w:r>
            <w:sdt>
              <w:sdtPr>
                <w:id w:val="-1276479179"/>
                <w14:checkbox>
                  <w14:checked w14:val="0"/>
                  <w14:checkedState w14:val="2612" w14:font="MS Gothic"/>
                  <w14:uncheckedState w14:val="2610" w14:font="MS Gothic"/>
                </w14:checkbox>
              </w:sdtPr>
              <w:sdtEndPr/>
              <w:sdtContent>
                <w:r w:rsidR="00623925">
                  <w:rPr>
                    <w:rFonts w:ascii="MS Gothic" w:eastAsia="MS Gothic" w:hAnsi="MS Gothic" w:hint="eastAsia"/>
                  </w:rPr>
                  <w:t>☐</w:t>
                </w:r>
              </w:sdtContent>
            </w:sdt>
            <w:r>
              <w:t xml:space="preserve">86.5% </w:t>
            </w:r>
            <w:sdt>
              <w:sdtPr>
                <w:id w:val="986136284"/>
                <w14:checkbox>
                  <w14:checked w14:val="0"/>
                  <w14:checkedState w14:val="2612" w14:font="MS Gothic"/>
                  <w14:uncheckedState w14:val="2610" w14:font="MS Gothic"/>
                </w14:checkbox>
              </w:sdtPr>
              <w:sdtEndPr/>
              <w:sdtContent>
                <w:r w:rsidR="00623925">
                  <w:rPr>
                    <w:rFonts w:ascii="MS Gothic" w:eastAsia="MS Gothic" w:hAnsi="MS Gothic" w:hint="eastAsia"/>
                  </w:rPr>
                  <w:t>☐</w:t>
                </w:r>
              </w:sdtContent>
            </w:sdt>
            <w:r>
              <w:t xml:space="preserve">90.66% </w:t>
            </w:r>
            <w:sdt>
              <w:sdtPr>
                <w:id w:val="-1381171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100%</w:t>
            </w:r>
          </w:p>
          <w:p w14:paraId="7A38B693" w14:textId="77777777" w:rsidR="0053776D" w:rsidRDefault="0053776D" w:rsidP="00463408">
            <w:pPr>
              <w:pStyle w:val="NoSpacing"/>
            </w:pPr>
            <w:r>
              <w:t>Original Estimate</w:t>
            </w:r>
            <w:r>
              <w:br/>
            </w:r>
            <w:sdt>
              <w:sdtPr>
                <w:id w:val="849063718"/>
                <w:placeholder>
                  <w:docPart w:val="DefaultPlaceholder_1082065158"/>
                </w:placeholder>
                <w:showingPlcHdr/>
              </w:sdtPr>
              <w:sdtEndPr/>
              <w:sdtContent>
                <w:r w:rsidR="006B286C" w:rsidRPr="00B92ECC">
                  <w:t>Click here to enter text.</w:t>
                </w:r>
              </w:sdtContent>
            </w:sdt>
          </w:p>
          <w:p w14:paraId="6CC10D67" w14:textId="77777777" w:rsidR="0053776D" w:rsidRPr="00CA4C55" w:rsidRDefault="0053776D" w:rsidP="00463408">
            <w:pPr>
              <w:pStyle w:val="NoSpacing"/>
            </w:pPr>
            <w:r>
              <w:t>Revised Estimate</w:t>
            </w:r>
            <w:r>
              <w:br/>
            </w:r>
            <w:sdt>
              <w:sdtPr>
                <w:id w:val="-1214642762"/>
                <w:placeholder>
                  <w:docPart w:val="DefaultPlaceholder_1082065158"/>
                </w:placeholder>
                <w:showingPlcHdr/>
              </w:sdtPr>
              <w:sdtEndPr/>
              <w:sdtContent>
                <w:r w:rsidR="006B286C" w:rsidRPr="00B92ECC">
                  <w:t>Click here to enter text.</w:t>
                </w:r>
              </w:sdtContent>
            </w:sdt>
          </w:p>
        </w:tc>
      </w:tr>
      <w:tr w:rsidR="0053776D" w14:paraId="3A5C0CF2" w14:textId="77777777" w:rsidTr="00E172A0">
        <w:trPr>
          <w:trHeight w:val="682"/>
        </w:trPr>
        <w:tc>
          <w:tcPr>
            <w:tcW w:w="8206" w:type="dxa"/>
            <w:gridSpan w:val="3"/>
            <w:tcBorders>
              <w:top w:val="nil"/>
            </w:tcBorders>
            <w:vAlign w:val="bottom"/>
          </w:tcPr>
          <w:p w14:paraId="450BE7F7" w14:textId="77777777" w:rsidR="0053776D" w:rsidRDefault="0053776D" w:rsidP="0053776D">
            <w:pPr>
              <w:pStyle w:val="NoSpacing"/>
            </w:pPr>
            <w:r>
              <w:t xml:space="preserve">Method of Work: </w:t>
            </w:r>
            <w:sdt>
              <w:sdtPr>
                <w:id w:val="319631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Local/State Force Account   </w:t>
            </w:r>
            <w:sdt>
              <w:sdtPr>
                <w:id w:val="-655070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Emergency Contract</w:t>
            </w:r>
          </w:p>
        </w:tc>
        <w:tc>
          <w:tcPr>
            <w:tcW w:w="2296" w:type="dxa"/>
            <w:vMerge/>
          </w:tcPr>
          <w:p w14:paraId="74CEBE00" w14:textId="77777777" w:rsidR="0053776D" w:rsidRPr="00CA4C55" w:rsidRDefault="0053776D" w:rsidP="00562FCB">
            <w:pPr>
              <w:pStyle w:val="NoSpacing"/>
              <w:jc w:val="center"/>
            </w:pPr>
          </w:p>
        </w:tc>
      </w:tr>
      <w:tr w:rsidR="006B286C" w14:paraId="5E01FE6C" w14:textId="77777777" w:rsidTr="00E172A0">
        <w:trPr>
          <w:trHeight w:val="382"/>
        </w:trPr>
        <w:tc>
          <w:tcPr>
            <w:tcW w:w="8206" w:type="dxa"/>
            <w:gridSpan w:val="3"/>
            <w:tcBorders>
              <w:bottom w:val="nil"/>
            </w:tcBorders>
          </w:tcPr>
          <w:p w14:paraId="78697EFF" w14:textId="77777777" w:rsidR="006B286C" w:rsidRDefault="006B286C" w:rsidP="00562FCB">
            <w:pPr>
              <w:pStyle w:val="NoSpacing"/>
            </w:pPr>
            <w:r>
              <w:t xml:space="preserve">Permanent Restoration (This work is eligible for Federal participation at the </w:t>
            </w:r>
            <w:r w:rsidR="002C7CFC">
              <w:t>normal pro-rata share and is administered using normal Federal-aid procedures</w:t>
            </w:r>
            <w:r>
              <w:t>.</w:t>
            </w:r>
            <w:r w:rsidR="00CA5A13">
              <w:t>)</w:t>
            </w:r>
          </w:p>
          <w:sdt>
            <w:sdtPr>
              <w:id w:val="-616527477"/>
              <w:showingPlcHdr/>
            </w:sdtPr>
            <w:sdtEndPr/>
            <w:sdtContent>
              <w:p w14:paraId="0239E9BD" w14:textId="77777777" w:rsidR="006B286C" w:rsidRPr="00B92ECC" w:rsidRDefault="006B286C" w:rsidP="00B92ECC">
                <w:pPr>
                  <w:pStyle w:val="NoSpacing"/>
                </w:pPr>
                <w:r w:rsidRPr="00B92ECC">
                  <w:rPr>
                    <w:rStyle w:val="PlaceholderText"/>
                    <w:color w:val="auto"/>
                  </w:rPr>
                  <w:t>Click here to enter text.</w:t>
                </w:r>
              </w:p>
            </w:sdtContent>
          </w:sdt>
        </w:tc>
        <w:tc>
          <w:tcPr>
            <w:tcW w:w="2296" w:type="dxa"/>
          </w:tcPr>
          <w:p w14:paraId="02C896C2" w14:textId="77777777" w:rsidR="006B286C" w:rsidRDefault="006B286C" w:rsidP="00562FCB">
            <w:pPr>
              <w:pStyle w:val="NoSpacing"/>
              <w:jc w:val="center"/>
            </w:pPr>
            <w:r w:rsidRPr="00CA4C55">
              <w:t>Permanent Restoration</w:t>
            </w:r>
          </w:p>
          <w:p w14:paraId="644C5290" w14:textId="77777777" w:rsidR="006B286C" w:rsidRDefault="006B286C" w:rsidP="004E51CB">
            <w:pPr>
              <w:pStyle w:val="NoSpacing"/>
              <w:jc w:val="center"/>
            </w:pPr>
            <w:r>
              <w:t>Federal Aid %</w:t>
            </w:r>
            <w:r>
              <w:br/>
            </w:r>
            <w:sdt>
              <w:sdtPr>
                <w:id w:val="-19364330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86.5% </w:t>
            </w:r>
            <w:sdt>
              <w:sdtPr>
                <w:id w:val="-11079656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90.66% </w:t>
            </w:r>
            <w:sdt>
              <w:sdtPr>
                <w:id w:val="610872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100%</w:t>
            </w:r>
          </w:p>
          <w:p w14:paraId="5F085717" w14:textId="77777777" w:rsidR="006B286C" w:rsidRPr="00CA4C55" w:rsidRDefault="006B286C" w:rsidP="00562FCB">
            <w:pPr>
              <w:pStyle w:val="NoSpacing"/>
              <w:jc w:val="center"/>
            </w:pPr>
          </w:p>
        </w:tc>
      </w:tr>
      <w:tr w:rsidR="006B286C" w14:paraId="59EBF8E8" w14:textId="77777777" w:rsidTr="00E172A0">
        <w:trPr>
          <w:trHeight w:val="382"/>
        </w:trPr>
        <w:tc>
          <w:tcPr>
            <w:tcW w:w="5524" w:type="dxa"/>
            <w:gridSpan w:val="2"/>
            <w:tcBorders>
              <w:top w:val="nil"/>
              <w:bottom w:val="nil"/>
              <w:right w:val="nil"/>
            </w:tcBorders>
          </w:tcPr>
          <w:p w14:paraId="0D8A52C0" w14:textId="77777777" w:rsidR="006B286C" w:rsidRDefault="006B286C" w:rsidP="00562FCB">
            <w:pPr>
              <w:pStyle w:val="NoSpacing"/>
            </w:pPr>
          </w:p>
        </w:tc>
        <w:tc>
          <w:tcPr>
            <w:tcW w:w="2682" w:type="dxa"/>
            <w:tcBorders>
              <w:top w:val="nil"/>
              <w:left w:val="nil"/>
              <w:bottom w:val="nil"/>
            </w:tcBorders>
            <w:vAlign w:val="center"/>
          </w:tcPr>
          <w:p w14:paraId="0E95373E" w14:textId="77777777" w:rsidR="006B286C" w:rsidRDefault="006B286C" w:rsidP="002C7CFC">
            <w:pPr>
              <w:pStyle w:val="NoSpacing"/>
              <w:ind w:right="60"/>
              <w:jc w:val="right"/>
            </w:pPr>
            <w:r>
              <w:t>Preliminary Engineering</w:t>
            </w:r>
          </w:p>
        </w:tc>
        <w:sdt>
          <w:sdtPr>
            <w:id w:val="-1890413124"/>
            <w:placeholder>
              <w:docPart w:val="DefaultPlaceholder_1082065158"/>
            </w:placeholder>
            <w:showingPlcHdr/>
          </w:sdtPr>
          <w:sdtEndPr/>
          <w:sdtContent>
            <w:tc>
              <w:tcPr>
                <w:tcW w:w="2296" w:type="dxa"/>
                <w:vAlign w:val="center"/>
              </w:tcPr>
              <w:p w14:paraId="0D74EE70" w14:textId="77777777" w:rsidR="006B286C" w:rsidRPr="00B92ECC" w:rsidRDefault="00B92ECC" w:rsidP="00B92ECC">
                <w:pPr>
                  <w:pStyle w:val="NoSpacing"/>
                </w:pPr>
                <w:r w:rsidRPr="00B92ECC">
                  <w:rPr>
                    <w:rStyle w:val="PlaceholderText"/>
                    <w:color w:val="auto"/>
                  </w:rPr>
                  <w:t>Click here to enter text.</w:t>
                </w:r>
              </w:p>
            </w:tc>
          </w:sdtContent>
        </w:sdt>
      </w:tr>
      <w:tr w:rsidR="006B286C" w14:paraId="172FA033" w14:textId="77777777" w:rsidTr="00E172A0">
        <w:trPr>
          <w:trHeight w:val="110"/>
        </w:trPr>
        <w:tc>
          <w:tcPr>
            <w:tcW w:w="5524" w:type="dxa"/>
            <w:gridSpan w:val="2"/>
            <w:vMerge w:val="restart"/>
            <w:tcBorders>
              <w:top w:val="nil"/>
              <w:right w:val="nil"/>
            </w:tcBorders>
            <w:vAlign w:val="bottom"/>
          </w:tcPr>
          <w:p w14:paraId="4CB8BB4A" w14:textId="77777777" w:rsidR="006B286C" w:rsidRDefault="006B286C" w:rsidP="004E51CB">
            <w:pPr>
              <w:pStyle w:val="NoSpacing"/>
            </w:pPr>
            <w:r>
              <w:t xml:space="preserve">Method of Work: </w:t>
            </w:r>
            <w:sdt>
              <w:sdtPr>
                <w:id w:val="16200979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Local/State Force Account   </w:t>
            </w:r>
            <w:sdt>
              <w:sdtPr>
                <w:id w:val="557909909"/>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Contract</w:t>
            </w:r>
          </w:p>
        </w:tc>
        <w:tc>
          <w:tcPr>
            <w:tcW w:w="2682" w:type="dxa"/>
            <w:tcBorders>
              <w:top w:val="nil"/>
              <w:left w:val="nil"/>
              <w:bottom w:val="nil"/>
            </w:tcBorders>
            <w:vAlign w:val="center"/>
          </w:tcPr>
          <w:p w14:paraId="65F5EC02" w14:textId="77777777" w:rsidR="006B286C" w:rsidRDefault="006B286C" w:rsidP="002C7CFC">
            <w:pPr>
              <w:pStyle w:val="NoSpacing"/>
              <w:ind w:right="60"/>
              <w:jc w:val="right"/>
            </w:pPr>
            <w:r>
              <w:t>Right of Way</w:t>
            </w:r>
          </w:p>
        </w:tc>
        <w:sdt>
          <w:sdtPr>
            <w:id w:val="-1506506307"/>
            <w:placeholder>
              <w:docPart w:val="DefaultPlaceholder_1082065158"/>
            </w:placeholder>
            <w:showingPlcHdr/>
          </w:sdtPr>
          <w:sdtEndPr/>
          <w:sdtContent>
            <w:tc>
              <w:tcPr>
                <w:tcW w:w="2296" w:type="dxa"/>
                <w:vAlign w:val="center"/>
              </w:tcPr>
              <w:p w14:paraId="266BF8AC" w14:textId="77777777" w:rsidR="006B286C" w:rsidRPr="00B92ECC" w:rsidRDefault="00B92ECC" w:rsidP="00B92ECC">
                <w:pPr>
                  <w:pStyle w:val="NoSpacing"/>
                </w:pPr>
                <w:r w:rsidRPr="00B92ECC">
                  <w:rPr>
                    <w:rStyle w:val="PlaceholderText"/>
                    <w:color w:val="auto"/>
                  </w:rPr>
                  <w:t>Click here to enter text.</w:t>
                </w:r>
              </w:p>
            </w:tc>
          </w:sdtContent>
        </w:sdt>
      </w:tr>
      <w:tr w:rsidR="006B286C" w14:paraId="67044AA4" w14:textId="77777777" w:rsidTr="00E172A0">
        <w:trPr>
          <w:trHeight w:val="108"/>
        </w:trPr>
        <w:tc>
          <w:tcPr>
            <w:tcW w:w="5524" w:type="dxa"/>
            <w:gridSpan w:val="2"/>
            <w:vMerge/>
            <w:tcBorders>
              <w:top w:val="nil"/>
              <w:right w:val="nil"/>
            </w:tcBorders>
            <w:vAlign w:val="bottom"/>
          </w:tcPr>
          <w:p w14:paraId="19218378" w14:textId="77777777" w:rsidR="006B286C" w:rsidRDefault="006B286C" w:rsidP="004E51CB">
            <w:pPr>
              <w:pStyle w:val="NoSpacing"/>
            </w:pPr>
          </w:p>
        </w:tc>
        <w:tc>
          <w:tcPr>
            <w:tcW w:w="2682" w:type="dxa"/>
            <w:tcBorders>
              <w:top w:val="nil"/>
              <w:left w:val="nil"/>
              <w:bottom w:val="nil"/>
            </w:tcBorders>
            <w:vAlign w:val="center"/>
          </w:tcPr>
          <w:p w14:paraId="35BD5C40" w14:textId="77777777" w:rsidR="006B286C" w:rsidRDefault="006B286C" w:rsidP="002C7CFC">
            <w:pPr>
              <w:pStyle w:val="NoSpacing"/>
              <w:ind w:right="60"/>
              <w:jc w:val="right"/>
            </w:pPr>
            <w:r>
              <w:t>Construction</w:t>
            </w:r>
          </w:p>
        </w:tc>
        <w:sdt>
          <w:sdtPr>
            <w:id w:val="1925292542"/>
            <w:placeholder>
              <w:docPart w:val="DefaultPlaceholder_1082065158"/>
            </w:placeholder>
            <w:showingPlcHdr/>
          </w:sdtPr>
          <w:sdtEndPr/>
          <w:sdtContent>
            <w:tc>
              <w:tcPr>
                <w:tcW w:w="2296" w:type="dxa"/>
                <w:vAlign w:val="center"/>
              </w:tcPr>
              <w:p w14:paraId="3C88CBEE" w14:textId="77777777" w:rsidR="006B286C" w:rsidRPr="00B92ECC" w:rsidRDefault="00B92ECC" w:rsidP="00B92ECC">
                <w:pPr>
                  <w:pStyle w:val="NoSpacing"/>
                </w:pPr>
                <w:r w:rsidRPr="00B92ECC">
                  <w:rPr>
                    <w:rStyle w:val="PlaceholderText"/>
                    <w:color w:val="auto"/>
                  </w:rPr>
                  <w:t>Click here to enter text.</w:t>
                </w:r>
              </w:p>
            </w:tc>
          </w:sdtContent>
        </w:sdt>
      </w:tr>
      <w:tr w:rsidR="006B286C" w14:paraId="4395ADB9" w14:textId="77777777" w:rsidTr="00E172A0">
        <w:trPr>
          <w:trHeight w:val="94"/>
        </w:trPr>
        <w:tc>
          <w:tcPr>
            <w:tcW w:w="5524" w:type="dxa"/>
            <w:gridSpan w:val="2"/>
            <w:vMerge/>
            <w:tcBorders>
              <w:top w:val="nil"/>
              <w:right w:val="nil"/>
            </w:tcBorders>
            <w:vAlign w:val="bottom"/>
          </w:tcPr>
          <w:p w14:paraId="2AB065F9" w14:textId="77777777" w:rsidR="006B286C" w:rsidRDefault="006B286C" w:rsidP="004E51CB">
            <w:pPr>
              <w:pStyle w:val="NoSpacing"/>
            </w:pPr>
          </w:p>
        </w:tc>
        <w:tc>
          <w:tcPr>
            <w:tcW w:w="2682" w:type="dxa"/>
            <w:tcBorders>
              <w:top w:val="nil"/>
              <w:left w:val="nil"/>
              <w:bottom w:val="nil"/>
            </w:tcBorders>
            <w:vAlign w:val="center"/>
          </w:tcPr>
          <w:p w14:paraId="4C44C69E" w14:textId="77777777" w:rsidR="006B286C" w:rsidRDefault="006B286C" w:rsidP="002C7CFC">
            <w:pPr>
              <w:pStyle w:val="NoSpacing"/>
              <w:ind w:right="60"/>
              <w:jc w:val="right"/>
            </w:pPr>
            <w:r>
              <w:t>Total Perm. Restoration</w:t>
            </w:r>
          </w:p>
        </w:tc>
        <w:sdt>
          <w:sdtPr>
            <w:id w:val="-6671435"/>
            <w:placeholder>
              <w:docPart w:val="DefaultPlaceholder_1082065158"/>
            </w:placeholder>
            <w:showingPlcHdr/>
          </w:sdtPr>
          <w:sdtEndPr/>
          <w:sdtContent>
            <w:tc>
              <w:tcPr>
                <w:tcW w:w="2296" w:type="dxa"/>
                <w:vAlign w:val="center"/>
              </w:tcPr>
              <w:p w14:paraId="058467FB" w14:textId="77777777" w:rsidR="006B286C" w:rsidRPr="00B92ECC" w:rsidRDefault="00B92ECC" w:rsidP="00B92ECC">
                <w:pPr>
                  <w:pStyle w:val="NoSpacing"/>
                </w:pPr>
                <w:r w:rsidRPr="00B92ECC">
                  <w:rPr>
                    <w:rStyle w:val="PlaceholderText"/>
                    <w:color w:val="auto"/>
                  </w:rPr>
                  <w:t>Click here to enter text.</w:t>
                </w:r>
              </w:p>
            </w:tc>
          </w:sdtContent>
        </w:sdt>
      </w:tr>
      <w:tr w:rsidR="006B286C" w14:paraId="5CD70809" w14:textId="77777777" w:rsidTr="00E172A0">
        <w:trPr>
          <w:trHeight w:val="94"/>
        </w:trPr>
        <w:tc>
          <w:tcPr>
            <w:tcW w:w="5524" w:type="dxa"/>
            <w:gridSpan w:val="2"/>
            <w:vMerge/>
            <w:tcBorders>
              <w:top w:val="nil"/>
              <w:bottom w:val="single" w:sz="4" w:space="0" w:color="auto"/>
              <w:right w:val="nil"/>
            </w:tcBorders>
            <w:vAlign w:val="bottom"/>
          </w:tcPr>
          <w:p w14:paraId="60366C1F" w14:textId="77777777" w:rsidR="006B286C" w:rsidRDefault="006B286C" w:rsidP="004E51CB">
            <w:pPr>
              <w:pStyle w:val="NoSpacing"/>
            </w:pPr>
          </w:p>
        </w:tc>
        <w:tc>
          <w:tcPr>
            <w:tcW w:w="2682" w:type="dxa"/>
            <w:tcBorders>
              <w:top w:val="nil"/>
              <w:left w:val="nil"/>
            </w:tcBorders>
            <w:vAlign w:val="center"/>
          </w:tcPr>
          <w:p w14:paraId="22DEB9E7" w14:textId="77777777" w:rsidR="006B286C" w:rsidRDefault="006B286C" w:rsidP="002C7CFC">
            <w:pPr>
              <w:pStyle w:val="NoSpacing"/>
              <w:ind w:right="60"/>
              <w:jc w:val="right"/>
            </w:pPr>
            <w:r>
              <w:t>Revised Total Perm. Restoration</w:t>
            </w:r>
          </w:p>
        </w:tc>
        <w:sdt>
          <w:sdtPr>
            <w:id w:val="-170799369"/>
            <w:placeholder>
              <w:docPart w:val="DefaultPlaceholder_1082065158"/>
            </w:placeholder>
            <w:showingPlcHdr/>
          </w:sdtPr>
          <w:sdtEndPr/>
          <w:sdtContent>
            <w:tc>
              <w:tcPr>
                <w:tcW w:w="2296" w:type="dxa"/>
                <w:vAlign w:val="center"/>
              </w:tcPr>
              <w:p w14:paraId="558EA82F" w14:textId="77777777" w:rsidR="006B286C" w:rsidRPr="00B92ECC" w:rsidRDefault="00B92ECC" w:rsidP="00B92ECC">
                <w:pPr>
                  <w:pStyle w:val="NoSpacing"/>
                </w:pPr>
                <w:r w:rsidRPr="00B92ECC">
                  <w:rPr>
                    <w:rStyle w:val="PlaceholderText"/>
                    <w:color w:val="auto"/>
                  </w:rPr>
                  <w:t>Click here to enter text.</w:t>
                </w:r>
              </w:p>
            </w:tc>
          </w:sdtContent>
        </w:sdt>
      </w:tr>
      <w:tr w:rsidR="006B286C" w14:paraId="46CE6B50" w14:textId="77777777" w:rsidTr="00E172A0">
        <w:trPr>
          <w:trHeight w:val="288"/>
        </w:trPr>
        <w:tc>
          <w:tcPr>
            <w:tcW w:w="5524" w:type="dxa"/>
            <w:gridSpan w:val="2"/>
            <w:vMerge w:val="restart"/>
            <w:tcBorders>
              <w:top w:val="nil"/>
            </w:tcBorders>
          </w:tcPr>
          <w:p w14:paraId="405C2FDD" w14:textId="77777777" w:rsidR="006B286C" w:rsidRDefault="006B286C" w:rsidP="00562FCB">
            <w:pPr>
              <w:pStyle w:val="NoSpacing"/>
            </w:pPr>
          </w:p>
        </w:tc>
        <w:tc>
          <w:tcPr>
            <w:tcW w:w="2682" w:type="dxa"/>
            <w:vAlign w:val="center"/>
          </w:tcPr>
          <w:p w14:paraId="2BA50F06" w14:textId="77777777" w:rsidR="006B286C" w:rsidRDefault="006B286C" w:rsidP="002C7CFC">
            <w:pPr>
              <w:pStyle w:val="NoSpacing"/>
              <w:ind w:right="60"/>
              <w:jc w:val="right"/>
            </w:pPr>
            <w:r>
              <w:t>Total Estimated Cost</w:t>
            </w:r>
          </w:p>
        </w:tc>
        <w:sdt>
          <w:sdtPr>
            <w:id w:val="1211003296"/>
            <w:placeholder>
              <w:docPart w:val="DefaultPlaceholder_1082065158"/>
            </w:placeholder>
            <w:showingPlcHdr/>
          </w:sdtPr>
          <w:sdtEndPr/>
          <w:sdtContent>
            <w:tc>
              <w:tcPr>
                <w:tcW w:w="2296" w:type="dxa"/>
                <w:vAlign w:val="center"/>
              </w:tcPr>
              <w:p w14:paraId="763E1592" w14:textId="77777777" w:rsidR="006B286C" w:rsidRPr="00B92ECC" w:rsidRDefault="00B92ECC" w:rsidP="00B92ECC">
                <w:pPr>
                  <w:pStyle w:val="NoSpacing"/>
                </w:pPr>
                <w:r w:rsidRPr="00B92ECC">
                  <w:rPr>
                    <w:rStyle w:val="PlaceholderText"/>
                    <w:color w:val="auto"/>
                  </w:rPr>
                  <w:t>Click here to enter text.</w:t>
                </w:r>
              </w:p>
            </w:tc>
          </w:sdtContent>
        </w:sdt>
      </w:tr>
      <w:tr w:rsidR="006B286C" w14:paraId="531E76AE" w14:textId="77777777" w:rsidTr="00E172A0">
        <w:trPr>
          <w:trHeight w:val="288"/>
        </w:trPr>
        <w:tc>
          <w:tcPr>
            <w:tcW w:w="5524" w:type="dxa"/>
            <w:gridSpan w:val="2"/>
            <w:vMerge/>
          </w:tcPr>
          <w:p w14:paraId="77F7BDD7" w14:textId="77777777" w:rsidR="006B286C" w:rsidRDefault="006B286C" w:rsidP="00562FCB">
            <w:pPr>
              <w:pStyle w:val="NoSpacing"/>
            </w:pPr>
          </w:p>
        </w:tc>
        <w:tc>
          <w:tcPr>
            <w:tcW w:w="2682" w:type="dxa"/>
            <w:vAlign w:val="center"/>
          </w:tcPr>
          <w:p w14:paraId="763AE2E1" w14:textId="77777777" w:rsidR="006B286C" w:rsidRDefault="006B286C" w:rsidP="002C7CFC">
            <w:pPr>
              <w:pStyle w:val="NoSpacing"/>
              <w:ind w:right="60"/>
              <w:jc w:val="right"/>
            </w:pPr>
            <w:r>
              <w:t>Revised Total Estimated Cost</w:t>
            </w:r>
          </w:p>
        </w:tc>
        <w:sdt>
          <w:sdtPr>
            <w:id w:val="1437251858"/>
            <w:placeholder>
              <w:docPart w:val="DefaultPlaceholder_1082065158"/>
            </w:placeholder>
            <w:showingPlcHdr/>
          </w:sdtPr>
          <w:sdtEndPr/>
          <w:sdtContent>
            <w:tc>
              <w:tcPr>
                <w:tcW w:w="2296" w:type="dxa"/>
                <w:vAlign w:val="center"/>
              </w:tcPr>
              <w:p w14:paraId="4C1EC2A8" w14:textId="77777777" w:rsidR="006B286C" w:rsidRPr="00B92ECC" w:rsidRDefault="00B92ECC" w:rsidP="00B92ECC">
                <w:pPr>
                  <w:pStyle w:val="NoSpacing"/>
                </w:pPr>
                <w:r w:rsidRPr="00B92ECC">
                  <w:rPr>
                    <w:rStyle w:val="PlaceholderText"/>
                    <w:color w:val="auto"/>
                  </w:rPr>
                  <w:t>Click here to enter text.</w:t>
                </w:r>
              </w:p>
            </w:tc>
          </w:sdtContent>
        </w:sdt>
      </w:tr>
      <w:tr w:rsidR="004E51CB" w14:paraId="777B7C2D" w14:textId="77777777" w:rsidTr="00E172A0">
        <w:tc>
          <w:tcPr>
            <w:tcW w:w="2937" w:type="dxa"/>
          </w:tcPr>
          <w:p w14:paraId="52BBCE45" w14:textId="77777777" w:rsidR="004E51CB" w:rsidRDefault="004E51CB" w:rsidP="00562FCB">
            <w:pPr>
              <w:pStyle w:val="NoSpacing"/>
            </w:pPr>
            <w:r>
              <w:t>Recommendation for Eligibility</w:t>
            </w:r>
          </w:p>
          <w:p w14:paraId="09E51DD6" w14:textId="77777777" w:rsidR="006B286C" w:rsidRDefault="002F0726" w:rsidP="00562FCB">
            <w:pPr>
              <w:pStyle w:val="NoSpacing"/>
            </w:pPr>
            <w:sdt>
              <w:sdtPr>
                <w:id w:val="-1651278427"/>
                <w14:checkbox>
                  <w14:checked w14:val="0"/>
                  <w14:checkedState w14:val="2612" w14:font="MS Gothic"/>
                  <w14:uncheckedState w14:val="2610" w14:font="MS Gothic"/>
                </w14:checkbox>
              </w:sdtPr>
              <w:sdtEndPr/>
              <w:sdtContent>
                <w:r w:rsidR="006B286C">
                  <w:rPr>
                    <w:rFonts w:ascii="MS Gothic" w:eastAsia="MS Gothic" w:hAnsi="MS Gothic" w:hint="eastAsia"/>
                  </w:rPr>
                  <w:t>☐</w:t>
                </w:r>
              </w:sdtContent>
            </w:sdt>
            <w:r w:rsidR="006B286C">
              <w:t xml:space="preserve"> Yes</w:t>
            </w:r>
            <w:r w:rsidR="006B286C">
              <w:tab/>
            </w:r>
            <w:sdt>
              <w:sdtPr>
                <w:id w:val="1183715659"/>
                <w14:checkbox>
                  <w14:checked w14:val="0"/>
                  <w14:checkedState w14:val="2612" w14:font="MS Gothic"/>
                  <w14:uncheckedState w14:val="2610" w14:font="MS Gothic"/>
                </w14:checkbox>
              </w:sdtPr>
              <w:sdtEndPr/>
              <w:sdtContent>
                <w:r w:rsidR="006B286C">
                  <w:rPr>
                    <w:rFonts w:ascii="MS Gothic" w:eastAsia="MS Gothic" w:hAnsi="MS Gothic" w:hint="eastAsia"/>
                  </w:rPr>
                  <w:t>☐</w:t>
                </w:r>
              </w:sdtContent>
            </w:sdt>
            <w:r w:rsidR="006B286C">
              <w:t xml:space="preserve"> No</w:t>
            </w:r>
          </w:p>
        </w:tc>
        <w:tc>
          <w:tcPr>
            <w:tcW w:w="5269" w:type="dxa"/>
            <w:gridSpan w:val="2"/>
            <w:vAlign w:val="bottom"/>
          </w:tcPr>
          <w:p w14:paraId="35B65C61" w14:textId="77777777" w:rsidR="004E51CB" w:rsidRDefault="004E51CB" w:rsidP="00B92ECC">
            <w:pPr>
              <w:pStyle w:val="NoSpacing"/>
            </w:pPr>
            <w:r>
              <w:t>Local Agency Representative</w:t>
            </w:r>
            <w:r w:rsidR="006862DC">
              <w:t xml:space="preserve"> Signature</w:t>
            </w:r>
          </w:p>
        </w:tc>
        <w:tc>
          <w:tcPr>
            <w:tcW w:w="2296" w:type="dxa"/>
            <w:vAlign w:val="bottom"/>
          </w:tcPr>
          <w:p w14:paraId="3002D393" w14:textId="77777777" w:rsidR="004E51CB" w:rsidRDefault="004E51CB" w:rsidP="00B92ECC">
            <w:pPr>
              <w:pStyle w:val="NoSpacing"/>
            </w:pPr>
            <w:r>
              <w:t>Date</w:t>
            </w:r>
          </w:p>
        </w:tc>
      </w:tr>
      <w:tr w:rsidR="004E51CB" w14:paraId="05E6DAAC" w14:textId="77777777" w:rsidTr="00E172A0">
        <w:tc>
          <w:tcPr>
            <w:tcW w:w="2937" w:type="dxa"/>
          </w:tcPr>
          <w:p w14:paraId="5757B904" w14:textId="77777777" w:rsidR="004E51CB" w:rsidRDefault="004E51CB" w:rsidP="00562FCB">
            <w:pPr>
              <w:pStyle w:val="NoSpacing"/>
            </w:pPr>
            <w:r>
              <w:t>Recommendation for Eligibility</w:t>
            </w:r>
          </w:p>
          <w:p w14:paraId="5B61B33B" w14:textId="77777777" w:rsidR="006B286C" w:rsidRDefault="002F0726" w:rsidP="00562FCB">
            <w:pPr>
              <w:pStyle w:val="NoSpacing"/>
            </w:pPr>
            <w:sdt>
              <w:sdtPr>
                <w:id w:val="-1514065182"/>
                <w14:checkbox>
                  <w14:checked w14:val="0"/>
                  <w14:checkedState w14:val="2612" w14:font="MS Gothic"/>
                  <w14:uncheckedState w14:val="2610" w14:font="MS Gothic"/>
                </w14:checkbox>
              </w:sdtPr>
              <w:sdtEndPr/>
              <w:sdtContent>
                <w:r w:rsidR="006B286C">
                  <w:rPr>
                    <w:rFonts w:ascii="MS Gothic" w:eastAsia="MS Gothic" w:hAnsi="MS Gothic" w:hint="eastAsia"/>
                  </w:rPr>
                  <w:t>☐</w:t>
                </w:r>
              </w:sdtContent>
            </w:sdt>
            <w:r w:rsidR="006B286C">
              <w:t xml:space="preserve"> Yes</w:t>
            </w:r>
            <w:r w:rsidR="006B286C">
              <w:tab/>
            </w:r>
            <w:sdt>
              <w:sdtPr>
                <w:id w:val="-70588198"/>
                <w14:checkbox>
                  <w14:checked w14:val="0"/>
                  <w14:checkedState w14:val="2612" w14:font="MS Gothic"/>
                  <w14:uncheckedState w14:val="2610" w14:font="MS Gothic"/>
                </w14:checkbox>
              </w:sdtPr>
              <w:sdtEndPr/>
              <w:sdtContent>
                <w:r w:rsidR="006B286C">
                  <w:rPr>
                    <w:rFonts w:ascii="MS Gothic" w:eastAsia="MS Gothic" w:hAnsi="MS Gothic" w:hint="eastAsia"/>
                  </w:rPr>
                  <w:t>☐</w:t>
                </w:r>
              </w:sdtContent>
            </w:sdt>
            <w:r w:rsidR="006B286C">
              <w:t xml:space="preserve"> No</w:t>
            </w:r>
          </w:p>
        </w:tc>
        <w:tc>
          <w:tcPr>
            <w:tcW w:w="5269" w:type="dxa"/>
            <w:gridSpan w:val="2"/>
            <w:vAlign w:val="bottom"/>
          </w:tcPr>
          <w:p w14:paraId="4E25C409" w14:textId="77777777" w:rsidR="004E51CB" w:rsidRDefault="004E51CB" w:rsidP="00B92ECC">
            <w:pPr>
              <w:pStyle w:val="NoSpacing"/>
            </w:pPr>
            <w:r>
              <w:t>State Representative</w:t>
            </w:r>
            <w:r w:rsidR="006862DC">
              <w:t xml:space="preserve"> Signature</w:t>
            </w:r>
          </w:p>
        </w:tc>
        <w:tc>
          <w:tcPr>
            <w:tcW w:w="2296" w:type="dxa"/>
            <w:vAlign w:val="bottom"/>
          </w:tcPr>
          <w:p w14:paraId="19DE72CD" w14:textId="77777777" w:rsidR="004E51CB" w:rsidRDefault="004E51CB" w:rsidP="00B92ECC">
            <w:pPr>
              <w:pStyle w:val="NoSpacing"/>
            </w:pPr>
            <w:r>
              <w:t>Date</w:t>
            </w:r>
          </w:p>
        </w:tc>
      </w:tr>
      <w:tr w:rsidR="004E51CB" w14:paraId="4882F213" w14:textId="77777777" w:rsidTr="00E172A0">
        <w:tc>
          <w:tcPr>
            <w:tcW w:w="2937" w:type="dxa"/>
          </w:tcPr>
          <w:p w14:paraId="045FB4CE" w14:textId="77777777" w:rsidR="004E51CB" w:rsidRDefault="004E51CB" w:rsidP="00562FCB">
            <w:pPr>
              <w:pStyle w:val="NoSpacing"/>
            </w:pPr>
            <w:r>
              <w:t xml:space="preserve">FHWA </w:t>
            </w:r>
            <w:r w:rsidR="002A23C4">
              <w:t>Approval</w:t>
            </w:r>
          </w:p>
          <w:p w14:paraId="66A7FEC7" w14:textId="77777777" w:rsidR="006B286C" w:rsidRDefault="006B286C" w:rsidP="00562FCB">
            <w:pPr>
              <w:pStyle w:val="NoSpacing"/>
            </w:pPr>
          </w:p>
        </w:tc>
        <w:tc>
          <w:tcPr>
            <w:tcW w:w="5269" w:type="dxa"/>
            <w:gridSpan w:val="2"/>
            <w:vAlign w:val="bottom"/>
          </w:tcPr>
          <w:p w14:paraId="55E5FE1F" w14:textId="77777777" w:rsidR="004E51CB" w:rsidRDefault="004E51CB" w:rsidP="00B92ECC">
            <w:pPr>
              <w:pStyle w:val="NoSpacing"/>
            </w:pPr>
            <w:r>
              <w:t>FHWA Engineer</w:t>
            </w:r>
            <w:r w:rsidR="006862DC">
              <w:t xml:space="preserve"> Signature</w:t>
            </w:r>
          </w:p>
        </w:tc>
        <w:tc>
          <w:tcPr>
            <w:tcW w:w="2296" w:type="dxa"/>
            <w:vAlign w:val="bottom"/>
          </w:tcPr>
          <w:p w14:paraId="7352BF54" w14:textId="77777777" w:rsidR="004E51CB" w:rsidRDefault="00B92ECC" w:rsidP="00B92ECC">
            <w:pPr>
              <w:pStyle w:val="NoSpacing"/>
            </w:pPr>
            <w:r>
              <w:t>Date</w:t>
            </w:r>
          </w:p>
        </w:tc>
      </w:tr>
    </w:tbl>
    <w:p w14:paraId="628DA6C8" w14:textId="77777777" w:rsidR="0037130C" w:rsidRPr="003D0C28" w:rsidRDefault="0037130C" w:rsidP="003D0C28">
      <w:pPr>
        <w:pStyle w:val="NoSpacing"/>
      </w:pPr>
    </w:p>
    <w:p w14:paraId="6F44255D" w14:textId="77777777" w:rsidR="00AC2F32" w:rsidRDefault="00816D95" w:rsidP="003D0C28">
      <w:pPr>
        <w:rPr>
          <w:rFonts w:asciiTheme="minorHAnsi" w:hAnsiTheme="minorHAnsi" w:cstheme="minorHAnsi"/>
          <w:b/>
          <w:color w:val="000000"/>
        </w:rPr>
        <w:sectPr w:rsidR="00AC2F32" w:rsidSect="007324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728" w:left="720" w:header="720" w:footer="720" w:gutter="0"/>
          <w:cols w:space="720"/>
          <w:titlePg/>
          <w:docGrid w:linePitch="360"/>
        </w:sectPr>
      </w:pPr>
      <w:r w:rsidRPr="00593066">
        <w:rPr>
          <w:rFonts w:asciiTheme="minorHAnsi" w:hAnsiTheme="minorHAnsi" w:cstheme="minorHAnsi"/>
        </w:rPr>
        <w:t xml:space="preserve"> </w:t>
      </w:r>
      <w:r w:rsidR="00C42F0C" w:rsidRPr="00593066">
        <w:rPr>
          <w:rFonts w:asciiTheme="minorHAnsi" w:hAnsiTheme="minorHAnsi" w:cstheme="minorHAnsi"/>
        </w:rPr>
        <w:tab/>
      </w:r>
    </w:p>
    <w:p w14:paraId="245A5168" w14:textId="77777777" w:rsidR="002C7CFC" w:rsidRDefault="002C7CFC">
      <w:r>
        <w:br w:type="page"/>
      </w:r>
    </w:p>
    <w:p w14:paraId="37F1B68F" w14:textId="77777777" w:rsidR="002C7CFC" w:rsidRDefault="002C7CFC" w:rsidP="002C7CFC">
      <w:pPr>
        <w:pStyle w:val="Heading1"/>
      </w:pPr>
      <w:r>
        <w:lastRenderedPageBreak/>
        <w:t>Instructions for filling out form</w:t>
      </w:r>
    </w:p>
    <w:p w14:paraId="4EF55321" w14:textId="77777777" w:rsidR="002C7CFC" w:rsidRDefault="002C7CFC" w:rsidP="002C7CFC"/>
    <w:p w14:paraId="34830842" w14:textId="77777777" w:rsidR="002C7CFC" w:rsidRDefault="002C7CFC" w:rsidP="002C7CFC"/>
    <w:p w14:paraId="21E09BB4" w14:textId="77777777" w:rsidR="002C7CFC" w:rsidRDefault="002C7CFC" w:rsidP="002C7CFC">
      <w:r>
        <w:t xml:space="preserve">Location of Damage: Provide the name or route number of </w:t>
      </w:r>
      <w:proofErr w:type="gramStart"/>
      <w:r>
        <w:t>road</w:t>
      </w:r>
      <w:proofErr w:type="gramEnd"/>
      <w:r>
        <w:t>, bridge number(s) if applicable and any other pertinent information to help identify the location of the damage.</w:t>
      </w:r>
    </w:p>
    <w:p w14:paraId="40C2060F" w14:textId="77777777" w:rsidR="002C7CFC" w:rsidRDefault="002C7CFC" w:rsidP="002C7CFC"/>
    <w:p w14:paraId="6E6F33BB" w14:textId="77777777" w:rsidR="002C7CFC" w:rsidRDefault="002C7CFC" w:rsidP="002C7CFC">
      <w:r>
        <w:t>Description of Damage: Describe</w:t>
      </w:r>
      <w:r w:rsidR="00CA5A13">
        <w:t xml:space="preserve"> when the damage was observed,</w:t>
      </w:r>
      <w:r>
        <w:t xml:space="preserve"> how the event caused the damage, what damage the event caused, and why the damage is eligible for ER funding.</w:t>
      </w:r>
    </w:p>
    <w:p w14:paraId="3B20754F" w14:textId="77777777" w:rsidR="002C7CFC" w:rsidRDefault="002C7CFC" w:rsidP="002C7CFC"/>
    <w:p w14:paraId="67413296" w14:textId="77777777" w:rsidR="00AC6B95" w:rsidRPr="00AC6B95" w:rsidRDefault="00AC6B95" w:rsidP="00AC6B95">
      <w:pPr>
        <w:rPr>
          <w:rFonts w:cs="Arial"/>
        </w:rPr>
      </w:pPr>
      <w:r w:rsidRPr="00AC6B95">
        <w:rPr>
          <w:rFonts w:cs="Arial"/>
        </w:rPr>
        <w:t>Functional Classification: Select from dropdown  See functional classification mapping application (</w:t>
      </w:r>
      <w:hyperlink r:id="rId17" w:history="1">
        <w:r w:rsidRPr="00AC6B95">
          <w:rPr>
            <w:rStyle w:val="Hyperlink"/>
            <w:rFonts w:cs="Arial"/>
          </w:rPr>
          <w:t>http://www.wsdot.wa.gov/mapsdata/travel/hpms/functionalclass.htm</w:t>
        </w:r>
      </w:hyperlink>
      <w:r w:rsidRPr="00AC6B95">
        <w:rPr>
          <w:rFonts w:cs="Arial"/>
        </w:rPr>
        <w:t>).</w:t>
      </w:r>
    </w:p>
    <w:p w14:paraId="4B3E8AFE" w14:textId="77777777" w:rsidR="00AC6B95" w:rsidRPr="00AC6B95" w:rsidRDefault="00AC6B95" w:rsidP="00AC6B95">
      <w:pPr>
        <w:ind w:left="360"/>
        <w:rPr>
          <w:rFonts w:cs="Arial"/>
        </w:rPr>
      </w:pPr>
      <w:r w:rsidRPr="00AC6B95">
        <w:rPr>
          <w:rFonts w:cs="Arial"/>
        </w:rPr>
        <w:t xml:space="preserve">Rural </w:t>
      </w:r>
      <w:r w:rsidR="00843FE4" w:rsidRPr="00AC6B95">
        <w:rPr>
          <w:rFonts w:cs="Arial"/>
        </w:rPr>
        <w:t>or</w:t>
      </w:r>
      <w:r w:rsidRPr="00AC6B95">
        <w:rPr>
          <w:rFonts w:cs="Arial"/>
        </w:rPr>
        <w:t xml:space="preserve"> Urban Interstate</w:t>
      </w:r>
    </w:p>
    <w:p w14:paraId="39671EB2" w14:textId="77777777" w:rsidR="00AC6B95" w:rsidRPr="00AC6B95" w:rsidRDefault="00AC6B95" w:rsidP="00AC6B95">
      <w:pPr>
        <w:ind w:left="360"/>
        <w:rPr>
          <w:rFonts w:cs="Arial"/>
        </w:rPr>
      </w:pPr>
      <w:r w:rsidRPr="00AC6B95">
        <w:rPr>
          <w:rFonts w:cs="Arial"/>
        </w:rPr>
        <w:t xml:space="preserve">Rural or Urban Other </w:t>
      </w:r>
      <w:proofErr w:type="spellStart"/>
      <w:r w:rsidRPr="00AC6B95">
        <w:rPr>
          <w:rFonts w:cs="Arial"/>
        </w:rPr>
        <w:t>Frewy</w:t>
      </w:r>
      <w:proofErr w:type="spellEnd"/>
      <w:r w:rsidRPr="00AC6B95">
        <w:rPr>
          <w:rFonts w:cs="Arial"/>
        </w:rPr>
        <w:t>/</w:t>
      </w:r>
      <w:proofErr w:type="spellStart"/>
      <w:r w:rsidRPr="00AC6B95">
        <w:rPr>
          <w:rFonts w:cs="Arial"/>
        </w:rPr>
        <w:t>Exprwy</w:t>
      </w:r>
      <w:proofErr w:type="spellEnd"/>
    </w:p>
    <w:p w14:paraId="44116622" w14:textId="77777777" w:rsidR="00AC6B95" w:rsidRPr="00AC6B95" w:rsidRDefault="00AC6B95" w:rsidP="00AC6B95">
      <w:pPr>
        <w:ind w:left="360"/>
        <w:rPr>
          <w:rFonts w:cs="Arial"/>
        </w:rPr>
      </w:pPr>
      <w:r w:rsidRPr="00AC6B95">
        <w:rPr>
          <w:rFonts w:cs="Arial"/>
        </w:rPr>
        <w:t>Rural or Urban Principal Arterial</w:t>
      </w:r>
    </w:p>
    <w:p w14:paraId="6A880D87" w14:textId="77777777" w:rsidR="00AC6B95" w:rsidRPr="00AC6B95" w:rsidRDefault="00AC6B95" w:rsidP="00AC6B95">
      <w:pPr>
        <w:ind w:left="360"/>
        <w:rPr>
          <w:rFonts w:cs="Arial"/>
        </w:rPr>
      </w:pPr>
      <w:r w:rsidRPr="00AC6B95">
        <w:rPr>
          <w:rFonts w:cs="Arial"/>
        </w:rPr>
        <w:t>Rural or Urban Minor Arterial</w:t>
      </w:r>
    </w:p>
    <w:p w14:paraId="007BD275" w14:textId="77777777" w:rsidR="00AC6B95" w:rsidRPr="00AC6B95" w:rsidRDefault="00AC6B95" w:rsidP="00AC6B95">
      <w:pPr>
        <w:ind w:left="360"/>
        <w:rPr>
          <w:rFonts w:cs="Arial"/>
        </w:rPr>
      </w:pPr>
      <w:r w:rsidRPr="00AC6B95">
        <w:rPr>
          <w:rFonts w:cs="Arial"/>
        </w:rPr>
        <w:t>Rural or Urban Major Collector</w:t>
      </w:r>
    </w:p>
    <w:p w14:paraId="294580E3" w14:textId="77777777" w:rsidR="00AC6B95" w:rsidRPr="00AC6B95" w:rsidRDefault="00AC6B95" w:rsidP="00AC6B95">
      <w:pPr>
        <w:ind w:left="360"/>
        <w:rPr>
          <w:rFonts w:cs="Arial"/>
        </w:rPr>
      </w:pPr>
      <w:r w:rsidRPr="00AC6B95">
        <w:rPr>
          <w:rFonts w:cs="Arial"/>
        </w:rPr>
        <w:t>Urban Minor Collector</w:t>
      </w:r>
    </w:p>
    <w:p w14:paraId="6A6E48A6" w14:textId="77777777" w:rsidR="00AC6B95" w:rsidRDefault="00AC6B95" w:rsidP="002C7CFC"/>
    <w:p w14:paraId="23E5F8E3" w14:textId="77777777" w:rsidR="002C7CFC" w:rsidRDefault="002C7CFC" w:rsidP="002C7CFC">
      <w:r>
        <w:t xml:space="preserve">Temporary/Emergency Repair:  Describe the work and provide a total cost estimate of work that is necessary to restore essential traffic, minimize the extent of damage, or protect the remaining facilities. A breakdown of the cost estimate can be provided as a separate document attached to the DDIR.  Work in this box typically requires minimal preliminary engineering, geotechnical studies, structural analysis, or environmental review.  These repairs are usually within the capabilities of the State and local maintenance forces and most will be performed on a force account or an emergency contract basis.  Temporary/Emergency Repair Work is categorically excluded from NEPA requirements under 23 CFR 771.117(c)(9).  This work must meet the emergency provisions of all other environmental regulations, such as ESA, Section 106, 4f.  Most of these emergency provisions require that the regulatory agency be </w:t>
      </w:r>
      <w:r w:rsidR="00843FE4">
        <w:t>notified prior</w:t>
      </w:r>
      <w:r>
        <w:t xml:space="preserve"> to beginning work.</w:t>
      </w:r>
    </w:p>
    <w:p w14:paraId="4889DFE6" w14:textId="77777777" w:rsidR="002C7CFC" w:rsidRDefault="002C7CFC" w:rsidP="002C7CFC"/>
    <w:p w14:paraId="6C5F66AD" w14:textId="77777777" w:rsidR="002C7CFC" w:rsidRDefault="002C7CFC" w:rsidP="002C7CFC">
      <w:r>
        <w:t xml:space="preserve">Incidental Repair Work: Describe the work and provide a total cost estimate of work that was completed incidental to the Temporary/Emergency Repair Work. A breakdown of the cost estimate can be provided as a separate document attached to the DDIR. This work was not necessary to restore essential traffic, minimize the extent of damage, or protect the remaining facilities; this work is eligible for federal participation at the normal pro rata share for the facility type. Work in this box typically requires minimal preliminary engineering, geotechnical studies, structural analysis, or environmental review.   These repairs are usually within the capabilities of the State and local maintenance forces and most will be performed on a force account or an emergency contract basis.  Incidental Repair Work is generally categorically excluded from NEPA requirements under 23 CFR 771.117(c)(9).  This work must meet the emergency provisions of all other environmental regulations, such as ESA, Section 106, 4f.  Most of these emergency provisions require that the regulatory agency be </w:t>
      </w:r>
      <w:proofErr w:type="gramStart"/>
      <w:r>
        <w:t>notified  prior</w:t>
      </w:r>
      <w:proofErr w:type="gramEnd"/>
      <w:r>
        <w:t xml:space="preserve"> to beginning work.</w:t>
      </w:r>
    </w:p>
    <w:p w14:paraId="22F2D8CF" w14:textId="77777777" w:rsidR="002C7CFC" w:rsidRDefault="002C7CFC" w:rsidP="002C7CFC"/>
    <w:p w14:paraId="59744EA5" w14:textId="77777777" w:rsidR="009624F1" w:rsidRDefault="002C7CFC" w:rsidP="002C7CFC">
      <w:r>
        <w:t>Permanent Restoration Work</w:t>
      </w:r>
      <w:r w:rsidR="00C349EE">
        <w:t xml:space="preserve">: </w:t>
      </w:r>
      <w:r>
        <w:t>Describe the work and provide a cost estimate for work performed as part of the Permanent Restoration.  A breakdown of the cost estimate can be provided as a separate document attached to the DDIR. Permanent restoration shall be administered using normal Federal aid procedures that include written authorization, NEPA clearance, design approval, permits, right of way certification, PS&amp;E, advertisement period, etc. The federal participation on eligible work will be at the normal pro rata share for the facility type (Interstate 90.6</w:t>
      </w:r>
      <w:r w:rsidR="009D54BA">
        <w:t>6</w:t>
      </w:r>
      <w:r>
        <w:t>% Non-Interstate 86.5%) regardless of when the work is done. Betterments typically fall into this category of work; proper justification documentation for the betterments should be attached. Funding for this work may not be needed immediately (especially construction funding). Include documentation if funding is not needed immediately.</w:t>
      </w:r>
    </w:p>
    <w:sectPr w:rsidR="009624F1" w:rsidSect="002C7CFC">
      <w:type w:val="continuous"/>
      <w:pgSz w:w="12240" w:h="15840" w:code="1"/>
      <w:pgMar w:top="1008" w:right="1008" w:bottom="172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386AC" w14:textId="77777777" w:rsidR="002F0726" w:rsidRDefault="002F0726">
      <w:r>
        <w:separator/>
      </w:r>
    </w:p>
  </w:endnote>
  <w:endnote w:type="continuationSeparator" w:id="0">
    <w:p w14:paraId="17280DF1" w14:textId="77777777" w:rsidR="002F0726" w:rsidRDefault="002F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D4F6" w14:textId="77777777" w:rsidR="009F170C" w:rsidRDefault="009F1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4F4F" w14:textId="77777777" w:rsidR="00704667" w:rsidRDefault="00704667" w:rsidP="00846921">
    <w:pPr>
      <w:pStyle w:val="Footer"/>
      <w:rPr>
        <w:rFonts w:asciiTheme="minorHAnsi" w:hAnsiTheme="minorHAnsi" w:cstheme="minorHAnsi"/>
        <w:b/>
        <w:color w:val="000000" w:themeColor="text1"/>
        <w:sz w:val="16"/>
        <w:szCs w:val="16"/>
      </w:rPr>
    </w:pPr>
    <w:r>
      <w:rPr>
        <w:rFonts w:asciiTheme="minorHAnsi" w:hAnsiTheme="minorHAnsi" w:cstheme="minorHAnsi"/>
        <w:color w:val="000000" w:themeColor="text1"/>
        <w:sz w:val="16"/>
        <w:szCs w:val="16"/>
      </w:rPr>
      <w:t xml:space="preserve">DOT Form </w:t>
    </w:r>
    <w:r w:rsidR="00AC6B95">
      <w:rPr>
        <w:rFonts w:asciiTheme="minorHAnsi" w:hAnsiTheme="minorHAnsi" w:cstheme="minorHAnsi"/>
        <w:color w:val="000000" w:themeColor="text1"/>
        <w:sz w:val="16"/>
        <w:szCs w:val="16"/>
      </w:rPr>
      <w:t>300-001</w:t>
    </w:r>
  </w:p>
  <w:p w14:paraId="29728B40" w14:textId="0CB64874" w:rsidR="00704667" w:rsidRPr="00846921" w:rsidRDefault="00AC6B95" w:rsidP="00846921">
    <w:pPr>
      <w:pStyle w:val="Footer"/>
      <w:rPr>
        <w:rFonts w:asciiTheme="minorHAnsi" w:hAnsiTheme="minorHAnsi" w:cstheme="minorHAnsi"/>
        <w:b/>
        <w:color w:val="000000" w:themeColor="text1"/>
        <w:sz w:val="16"/>
        <w:szCs w:val="16"/>
      </w:rPr>
    </w:pPr>
    <w:r>
      <w:rPr>
        <w:rFonts w:asciiTheme="minorHAnsi" w:hAnsiTheme="minorHAnsi" w:cstheme="minorHAnsi"/>
        <w:color w:val="000000" w:themeColor="text1"/>
        <w:sz w:val="16"/>
        <w:szCs w:val="16"/>
      </w:rPr>
      <w:t xml:space="preserve">         Revised </w:t>
    </w:r>
    <w:r w:rsidR="001B708C">
      <w:rPr>
        <w:rFonts w:asciiTheme="minorHAnsi" w:hAnsiTheme="minorHAnsi" w:cstheme="minorHAnsi"/>
        <w:color w:val="000000" w:themeColor="text1"/>
        <w:sz w:val="16"/>
        <w:szCs w:val="16"/>
      </w:rPr>
      <w:t>0</w:t>
    </w:r>
    <w:r w:rsidR="009F170C">
      <w:rPr>
        <w:rFonts w:asciiTheme="minorHAnsi" w:hAnsiTheme="minorHAnsi" w:cstheme="minorHAnsi"/>
        <w:color w:val="000000" w:themeColor="text1"/>
        <w:sz w:val="16"/>
        <w:szCs w:val="16"/>
      </w:rPr>
      <w:t>7</w:t>
    </w:r>
    <w:r w:rsidR="00704667">
      <w:rPr>
        <w:rFonts w:asciiTheme="minorHAnsi" w:hAnsiTheme="minorHAnsi" w:cstheme="minorHAnsi"/>
        <w:color w:val="000000" w:themeColor="text1"/>
        <w:sz w:val="16"/>
        <w:szCs w:val="16"/>
      </w:rPr>
      <w:t>/20</w:t>
    </w:r>
    <w:r w:rsidR="009F170C">
      <w:rPr>
        <w:rFonts w:asciiTheme="minorHAnsi" w:hAnsiTheme="minorHAnsi" w:cstheme="minorHAnsi"/>
        <w:color w:val="000000" w:themeColor="text1"/>
        <w:sz w:val="16"/>
        <w:szCs w:val="16"/>
      </w:rPr>
      <w:t>20</w:t>
    </w:r>
    <w:r w:rsidR="00704667" w:rsidRPr="000B6AA5">
      <w:rPr>
        <w:rFonts w:asciiTheme="minorHAnsi" w:hAnsiTheme="minorHAnsi" w:cstheme="minorHAnsi"/>
        <w:color w:val="000000" w:themeColor="text1"/>
        <w:sz w:val="16"/>
        <w:szCs w:val="16"/>
      </w:rPr>
      <w:ptab w:relativeTo="margin" w:alignment="center" w:leader="none"/>
    </w:r>
    <w:r w:rsidR="00704667" w:rsidRPr="000B6AA5">
      <w:rPr>
        <w:rFonts w:asciiTheme="minorHAnsi" w:hAnsiTheme="minorHAnsi" w:cstheme="minorHAnsi"/>
        <w:color w:val="000000" w:themeColor="text1"/>
        <w:sz w:val="16"/>
        <w:szCs w:val="16"/>
      </w:rPr>
      <w:ptab w:relativeTo="margin" w:alignment="right" w:leader="none"/>
    </w:r>
    <w:r w:rsidR="00704667">
      <w:rPr>
        <w:rFonts w:asciiTheme="minorHAnsi" w:hAnsiTheme="minorHAnsi" w:cstheme="minorHAnsi"/>
        <w:color w:val="000000" w:themeColor="text1"/>
        <w:sz w:val="16"/>
        <w:szCs w:val="16"/>
      </w:rPr>
      <w:t>Pag</w:t>
    </w:r>
    <w:r w:rsidR="002C7CFC">
      <w:rPr>
        <w:rFonts w:asciiTheme="minorHAnsi" w:hAnsiTheme="minorHAnsi" w:cstheme="minorHAnsi"/>
        <w:color w:val="000000" w:themeColor="text1"/>
        <w:sz w:val="16"/>
        <w:szCs w:val="16"/>
      </w:rPr>
      <w:t xml:space="preserve">e </w:t>
    </w:r>
    <w:r w:rsidR="002C7CFC" w:rsidRPr="002C7CFC">
      <w:rPr>
        <w:rFonts w:asciiTheme="minorHAnsi" w:hAnsiTheme="minorHAnsi" w:cstheme="minorHAnsi"/>
        <w:color w:val="000000" w:themeColor="text1"/>
        <w:sz w:val="16"/>
        <w:szCs w:val="16"/>
      </w:rPr>
      <w:fldChar w:fldCharType="begin"/>
    </w:r>
    <w:r w:rsidR="002C7CFC" w:rsidRPr="002C7CFC">
      <w:rPr>
        <w:rFonts w:asciiTheme="minorHAnsi" w:hAnsiTheme="minorHAnsi" w:cstheme="minorHAnsi"/>
        <w:color w:val="000000" w:themeColor="text1"/>
        <w:sz w:val="16"/>
        <w:szCs w:val="16"/>
      </w:rPr>
      <w:instrText xml:space="preserve"> PAGE   \* MERGEFORMAT </w:instrText>
    </w:r>
    <w:r w:rsidR="002C7CFC" w:rsidRPr="002C7CFC">
      <w:rPr>
        <w:rFonts w:asciiTheme="minorHAnsi" w:hAnsiTheme="minorHAnsi" w:cstheme="minorHAnsi"/>
        <w:color w:val="000000" w:themeColor="text1"/>
        <w:sz w:val="16"/>
        <w:szCs w:val="16"/>
      </w:rPr>
      <w:fldChar w:fldCharType="separate"/>
    </w:r>
    <w:r w:rsidR="00CA5A13">
      <w:rPr>
        <w:rFonts w:asciiTheme="minorHAnsi" w:hAnsiTheme="minorHAnsi" w:cstheme="minorHAnsi"/>
        <w:noProof/>
        <w:color w:val="000000" w:themeColor="text1"/>
        <w:sz w:val="16"/>
        <w:szCs w:val="16"/>
      </w:rPr>
      <w:t>2</w:t>
    </w:r>
    <w:r w:rsidR="002C7CFC" w:rsidRPr="002C7CFC">
      <w:rPr>
        <w:rFonts w:asciiTheme="minorHAnsi" w:hAnsiTheme="minorHAnsi" w:cstheme="minorHAnsi"/>
        <w:noProof/>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E4A21" w14:textId="77777777" w:rsidR="00732492" w:rsidRDefault="00732492" w:rsidP="00732492">
    <w:pPr>
      <w:pStyle w:val="Footer"/>
      <w:rPr>
        <w:rFonts w:asciiTheme="minorHAnsi" w:hAnsiTheme="minorHAnsi" w:cstheme="minorHAnsi"/>
        <w:b/>
        <w:color w:val="000000" w:themeColor="text1"/>
        <w:sz w:val="16"/>
        <w:szCs w:val="16"/>
      </w:rPr>
    </w:pPr>
    <w:r>
      <w:rPr>
        <w:rFonts w:asciiTheme="minorHAnsi" w:hAnsiTheme="minorHAnsi" w:cstheme="minorHAnsi"/>
        <w:color w:val="000000" w:themeColor="text1"/>
        <w:sz w:val="16"/>
        <w:szCs w:val="16"/>
      </w:rPr>
      <w:t xml:space="preserve">DOT Form </w:t>
    </w:r>
    <w:r w:rsidR="00B92ECC">
      <w:rPr>
        <w:rFonts w:asciiTheme="minorHAnsi" w:hAnsiTheme="minorHAnsi" w:cstheme="minorHAnsi"/>
        <w:color w:val="000000" w:themeColor="text1"/>
        <w:sz w:val="16"/>
        <w:szCs w:val="16"/>
      </w:rPr>
      <w:t>300-001</w:t>
    </w:r>
  </w:p>
  <w:p w14:paraId="597ECF8B" w14:textId="5E5B510B" w:rsidR="00732492" w:rsidRDefault="00732492" w:rsidP="00732492">
    <w:pPr>
      <w:pStyle w:val="Footer"/>
    </w:pPr>
    <w:r>
      <w:rPr>
        <w:rFonts w:asciiTheme="minorHAnsi" w:hAnsiTheme="minorHAnsi" w:cstheme="minorHAnsi"/>
        <w:color w:val="000000" w:themeColor="text1"/>
        <w:sz w:val="16"/>
        <w:szCs w:val="16"/>
      </w:rPr>
      <w:t xml:space="preserve">         Revised </w:t>
    </w:r>
    <w:r w:rsidR="006862DC">
      <w:rPr>
        <w:rFonts w:asciiTheme="minorHAnsi" w:hAnsiTheme="minorHAnsi" w:cstheme="minorHAnsi"/>
        <w:color w:val="000000" w:themeColor="text1"/>
        <w:sz w:val="16"/>
        <w:szCs w:val="16"/>
      </w:rPr>
      <w:t>0</w:t>
    </w:r>
    <w:r w:rsidR="009F170C">
      <w:rPr>
        <w:rFonts w:asciiTheme="minorHAnsi" w:hAnsiTheme="minorHAnsi" w:cstheme="minorHAnsi"/>
        <w:color w:val="000000" w:themeColor="text1"/>
        <w:sz w:val="16"/>
        <w:szCs w:val="16"/>
      </w:rPr>
      <w:t>7</w:t>
    </w:r>
    <w:r w:rsidR="0007528A">
      <w:rPr>
        <w:rFonts w:asciiTheme="minorHAnsi" w:hAnsiTheme="minorHAnsi" w:cstheme="minorHAnsi"/>
        <w:color w:val="000000" w:themeColor="text1"/>
        <w:sz w:val="16"/>
        <w:szCs w:val="16"/>
      </w:rPr>
      <w:t>/2020</w:t>
    </w:r>
    <w:r w:rsidR="002C7CFC" w:rsidRPr="002C7CFC">
      <w:t xml:space="preserve"> </w:t>
    </w:r>
    <w:r w:rsidR="002C7CFC">
      <w:tab/>
    </w:r>
    <w:r w:rsidR="002C7CFC">
      <w:tab/>
    </w:r>
    <w:r w:rsidR="002C7CFC">
      <w:tab/>
    </w:r>
    <w:r w:rsidR="002C7CFC">
      <w:tab/>
    </w:r>
    <w:r w:rsidR="002C7CFC" w:rsidRPr="002C7CFC">
      <w:rPr>
        <w:rFonts w:asciiTheme="minorHAnsi" w:hAnsiTheme="minorHAnsi" w:cstheme="minorHAnsi"/>
        <w:color w:val="000000" w:themeColor="text1"/>
        <w:sz w:val="16"/>
        <w:szCs w:val="16"/>
      </w:rPr>
      <w:t xml:space="preserve">Page </w:t>
    </w:r>
    <w:r w:rsidR="002C7CFC" w:rsidRPr="002C7CFC">
      <w:rPr>
        <w:rFonts w:asciiTheme="minorHAnsi" w:hAnsiTheme="minorHAnsi" w:cstheme="minorHAnsi"/>
        <w:color w:val="000000" w:themeColor="text1"/>
        <w:sz w:val="16"/>
        <w:szCs w:val="16"/>
      </w:rPr>
      <w:fldChar w:fldCharType="begin"/>
    </w:r>
    <w:r w:rsidR="002C7CFC" w:rsidRPr="002C7CFC">
      <w:rPr>
        <w:rFonts w:asciiTheme="minorHAnsi" w:hAnsiTheme="minorHAnsi" w:cstheme="minorHAnsi"/>
        <w:color w:val="000000" w:themeColor="text1"/>
        <w:sz w:val="16"/>
        <w:szCs w:val="16"/>
      </w:rPr>
      <w:instrText xml:space="preserve"> PAGE   \* MERGEFORMAT </w:instrText>
    </w:r>
    <w:r w:rsidR="002C7CFC" w:rsidRPr="002C7CFC">
      <w:rPr>
        <w:rFonts w:asciiTheme="minorHAnsi" w:hAnsiTheme="minorHAnsi" w:cstheme="minorHAnsi"/>
        <w:color w:val="000000" w:themeColor="text1"/>
        <w:sz w:val="16"/>
        <w:szCs w:val="16"/>
      </w:rPr>
      <w:fldChar w:fldCharType="separate"/>
    </w:r>
    <w:r w:rsidR="00CA5A13">
      <w:rPr>
        <w:rFonts w:asciiTheme="minorHAnsi" w:hAnsiTheme="minorHAnsi" w:cstheme="minorHAnsi"/>
        <w:noProof/>
        <w:color w:val="000000" w:themeColor="text1"/>
        <w:sz w:val="16"/>
        <w:szCs w:val="16"/>
      </w:rPr>
      <w:t>1</w:t>
    </w:r>
    <w:r w:rsidR="002C7CFC" w:rsidRPr="002C7CFC">
      <w:rPr>
        <w:rFonts w:asciiTheme="minorHAnsi" w:hAnsiTheme="minorHAnsi" w:cstheme="minorHAnsi"/>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196E1" w14:textId="77777777" w:rsidR="002F0726" w:rsidRDefault="002F0726">
      <w:r>
        <w:separator/>
      </w:r>
    </w:p>
  </w:footnote>
  <w:footnote w:type="continuationSeparator" w:id="0">
    <w:p w14:paraId="317B4A08" w14:textId="77777777" w:rsidR="002F0726" w:rsidRDefault="002F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2EB96" w14:textId="77777777" w:rsidR="009F170C" w:rsidRDefault="009F1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C4AF2" w14:textId="77777777" w:rsidR="009F170C" w:rsidRDefault="009F1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1B026" w14:textId="77777777" w:rsidR="00732492" w:rsidRPr="003D0C28" w:rsidRDefault="00732492" w:rsidP="003D0C28">
    <w:pPr>
      <w:pStyle w:val="Header"/>
      <w:jc w:val="right"/>
      <w:rPr>
        <w:rStyle w:val="Emphasis"/>
      </w:rPr>
    </w:pPr>
    <w:r w:rsidRPr="00593066">
      <w:rPr>
        <w:rFonts w:asciiTheme="minorHAnsi" w:hAnsiTheme="minorHAnsi" w:cstheme="minorHAnsi"/>
        <w:noProof/>
      </w:rPr>
      <w:drawing>
        <wp:anchor distT="0" distB="0" distL="114300" distR="114300" simplePos="0" relativeHeight="251658240" behindDoc="0" locked="0" layoutInCell="1" allowOverlap="1" wp14:anchorId="0F553C10" wp14:editId="53EDF8B2">
          <wp:simplePos x="0" y="0"/>
          <wp:positionH relativeFrom="column">
            <wp:posOffset>3976</wp:posOffset>
          </wp:positionH>
          <wp:positionV relativeFrom="paragraph">
            <wp:posOffset>3976</wp:posOffset>
          </wp:positionV>
          <wp:extent cx="2743200" cy="43218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43218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32492">
      <w:rPr>
        <w:rFonts w:asciiTheme="minorHAnsi" w:hAnsiTheme="minorHAnsi" w:cstheme="minorHAnsi"/>
        <w:sz w:val="32"/>
        <w:szCs w:val="32"/>
      </w:rPr>
      <w:t xml:space="preserve"> </w:t>
    </w:r>
    <w:r w:rsidR="00F743CD" w:rsidRPr="003D0C28">
      <w:rPr>
        <w:rStyle w:val="Emphasis"/>
      </w:rPr>
      <w:t>Detailed Damage Inspection Report</w:t>
    </w:r>
    <w:r w:rsidR="00F743CD" w:rsidRPr="003D0C28">
      <w:rPr>
        <w:rStyle w:val="Emphasis"/>
      </w:rPr>
      <w:br/>
      <w:t>FHWA Emergency Relief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758D"/>
    <w:multiLevelType w:val="multilevel"/>
    <w:tmpl w:val="C1789CBE"/>
    <w:lvl w:ilvl="0">
      <w:start w:val="26"/>
      <w:numFmt w:val="decimal"/>
      <w:lvlText w:val="%1-"/>
      <w:lvlJc w:val="left"/>
      <w:pPr>
        <w:tabs>
          <w:tab w:val="num" w:pos="375"/>
        </w:tabs>
        <w:ind w:left="375" w:hanging="555"/>
      </w:pPr>
      <w:rPr>
        <w:rFonts w:hint="default"/>
      </w:rPr>
    </w:lvl>
    <w:lvl w:ilvl="1">
      <w:start w:val="28"/>
      <w:numFmt w:val="decimal"/>
      <w:lvlText w:val="%1-%2."/>
      <w:lvlJc w:val="left"/>
      <w:pPr>
        <w:tabs>
          <w:tab w:val="num" w:pos="375"/>
        </w:tabs>
        <w:ind w:left="375" w:hanging="555"/>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620"/>
        </w:tabs>
        <w:ind w:left="1620" w:hanging="1800"/>
      </w:pPr>
      <w:rPr>
        <w:rFonts w:hint="default"/>
      </w:rPr>
    </w:lvl>
  </w:abstractNum>
  <w:abstractNum w:abstractNumId="1" w15:restartNumberingAfterBreak="0">
    <w:nsid w:val="027022B5"/>
    <w:multiLevelType w:val="hybridMultilevel"/>
    <w:tmpl w:val="155CC14C"/>
    <w:lvl w:ilvl="0" w:tplc="E5AC8D7A">
      <w:start w:val="1"/>
      <w:numFmt w:val="lowerLetter"/>
      <w:lvlText w:val="%1."/>
      <w:lvlJc w:val="left"/>
      <w:pPr>
        <w:tabs>
          <w:tab w:val="num" w:pos="1440"/>
        </w:tabs>
        <w:ind w:left="1440" w:hanging="360"/>
      </w:pPr>
      <w:rPr>
        <w:rFonts w:hint="default"/>
      </w:rPr>
    </w:lvl>
    <w:lvl w:ilvl="1" w:tplc="77E05BB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025715"/>
    <w:multiLevelType w:val="hybridMultilevel"/>
    <w:tmpl w:val="71A2ED58"/>
    <w:lvl w:ilvl="0" w:tplc="17324076">
      <w:start w:val="1"/>
      <w:numFmt w:val="bullet"/>
      <w:lvlText w:val=""/>
      <w:lvlJc w:val="left"/>
      <w:pPr>
        <w:ind w:left="1110" w:hanging="360"/>
      </w:pPr>
      <w:rPr>
        <w:rFonts w:ascii="Symbol" w:eastAsia="Times New Roman"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15:restartNumberingAfterBreak="0">
    <w:nsid w:val="0CF241BF"/>
    <w:multiLevelType w:val="hybridMultilevel"/>
    <w:tmpl w:val="0BCE3560"/>
    <w:lvl w:ilvl="0" w:tplc="DB083A82">
      <w:start w:val="1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AC3504"/>
    <w:multiLevelType w:val="hybridMultilevel"/>
    <w:tmpl w:val="4D204A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256BFD"/>
    <w:multiLevelType w:val="multilevel"/>
    <w:tmpl w:val="467215CA"/>
    <w:lvl w:ilvl="0">
      <w:start w:val="12"/>
      <w:numFmt w:val="decimal"/>
      <w:lvlText w:val="%1"/>
      <w:lvlJc w:val="left"/>
      <w:pPr>
        <w:tabs>
          <w:tab w:val="num" w:pos="615"/>
        </w:tabs>
        <w:ind w:left="615" w:hanging="615"/>
      </w:pPr>
      <w:rPr>
        <w:rFonts w:hint="default"/>
      </w:rPr>
    </w:lvl>
    <w:lvl w:ilvl="1">
      <w:start w:val="19"/>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783C4F"/>
    <w:multiLevelType w:val="hybridMultilevel"/>
    <w:tmpl w:val="76669F6A"/>
    <w:lvl w:ilvl="0" w:tplc="A3D8411C">
      <w:start w:val="2"/>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A44DA"/>
    <w:multiLevelType w:val="hybridMultilevel"/>
    <w:tmpl w:val="DC80D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A763F8"/>
    <w:multiLevelType w:val="hybridMultilevel"/>
    <w:tmpl w:val="C6541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277B9"/>
    <w:multiLevelType w:val="hybridMultilevel"/>
    <w:tmpl w:val="6EDA23C4"/>
    <w:lvl w:ilvl="0" w:tplc="DBA287F0">
      <w:start w:val="3"/>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B7317A"/>
    <w:multiLevelType w:val="hybridMultilevel"/>
    <w:tmpl w:val="ADB69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6D6A6B"/>
    <w:multiLevelType w:val="hybridMultilevel"/>
    <w:tmpl w:val="BB426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E0465"/>
    <w:multiLevelType w:val="hybridMultilevel"/>
    <w:tmpl w:val="B082D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61B35"/>
    <w:multiLevelType w:val="hybridMultilevel"/>
    <w:tmpl w:val="476AFD9C"/>
    <w:lvl w:ilvl="0" w:tplc="6D42E6D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81735C"/>
    <w:multiLevelType w:val="hybridMultilevel"/>
    <w:tmpl w:val="A72AA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733F6"/>
    <w:multiLevelType w:val="multilevel"/>
    <w:tmpl w:val="58F4E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C0CAC"/>
    <w:multiLevelType w:val="hybridMultilevel"/>
    <w:tmpl w:val="6D745C08"/>
    <w:lvl w:ilvl="0" w:tplc="CFB84572">
      <w:start w:val="1"/>
      <w:numFmt w:val="lowerLetter"/>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66442"/>
    <w:multiLevelType w:val="hybridMultilevel"/>
    <w:tmpl w:val="F4145130"/>
    <w:lvl w:ilvl="0" w:tplc="37225D64">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AF6019"/>
    <w:multiLevelType w:val="multilevel"/>
    <w:tmpl w:val="C7BC2024"/>
    <w:lvl w:ilvl="0">
      <w:start w:val="29"/>
      <w:numFmt w:val="decimal"/>
      <w:lvlText w:val="%1-"/>
      <w:lvlJc w:val="left"/>
      <w:pPr>
        <w:tabs>
          <w:tab w:val="num" w:pos="360"/>
        </w:tabs>
        <w:ind w:left="360" w:hanging="360"/>
      </w:pPr>
      <w:rPr>
        <w:rFonts w:hint="default"/>
      </w:rPr>
    </w:lvl>
    <w:lvl w:ilvl="1">
      <w:start w:val="3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75685B"/>
    <w:multiLevelType w:val="hybridMultilevel"/>
    <w:tmpl w:val="53427C42"/>
    <w:lvl w:ilvl="0" w:tplc="3696A2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ED6808"/>
    <w:multiLevelType w:val="hybridMultilevel"/>
    <w:tmpl w:val="90686DE0"/>
    <w:lvl w:ilvl="0" w:tplc="17324076">
      <w:start w:val="1"/>
      <w:numFmt w:val="bullet"/>
      <w:lvlText w:val=""/>
      <w:lvlJc w:val="left"/>
      <w:pPr>
        <w:ind w:left="111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F03BF"/>
    <w:multiLevelType w:val="hybridMultilevel"/>
    <w:tmpl w:val="F742253A"/>
    <w:lvl w:ilvl="0" w:tplc="1AFA721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2A712B"/>
    <w:multiLevelType w:val="hybridMultilevel"/>
    <w:tmpl w:val="A2981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3347C"/>
    <w:multiLevelType w:val="hybridMultilevel"/>
    <w:tmpl w:val="C7302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2241E3"/>
    <w:multiLevelType w:val="hybridMultilevel"/>
    <w:tmpl w:val="CD6C33AE"/>
    <w:lvl w:ilvl="0" w:tplc="25F80412">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EA3916"/>
    <w:multiLevelType w:val="hybridMultilevel"/>
    <w:tmpl w:val="BB5C4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EB3864"/>
    <w:multiLevelType w:val="hybridMultilevel"/>
    <w:tmpl w:val="209C600C"/>
    <w:lvl w:ilvl="0" w:tplc="C2B4E996">
      <w:start w:val="3"/>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054DFD"/>
    <w:multiLevelType w:val="hybridMultilevel"/>
    <w:tmpl w:val="63869B30"/>
    <w:lvl w:ilvl="0" w:tplc="CF101732">
      <w:start w:val="4"/>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0C433C"/>
    <w:multiLevelType w:val="hybridMultilevel"/>
    <w:tmpl w:val="468CC3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50011A"/>
    <w:multiLevelType w:val="hybridMultilevel"/>
    <w:tmpl w:val="C5F0363E"/>
    <w:lvl w:ilvl="0" w:tplc="B3984FB6">
      <w:start w:val="4"/>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8737E1"/>
    <w:multiLevelType w:val="hybridMultilevel"/>
    <w:tmpl w:val="743EF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265840"/>
    <w:multiLevelType w:val="hybridMultilevel"/>
    <w:tmpl w:val="A5FA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A3B7B"/>
    <w:multiLevelType w:val="hybridMultilevel"/>
    <w:tmpl w:val="6EF08C58"/>
    <w:lvl w:ilvl="0" w:tplc="22FEE46E">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4C5FC3"/>
    <w:multiLevelType w:val="hybridMultilevel"/>
    <w:tmpl w:val="57966606"/>
    <w:lvl w:ilvl="0" w:tplc="088C27B4">
      <w:start w:val="2"/>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10"/>
  </w:num>
  <w:num w:numId="3">
    <w:abstractNumId w:val="5"/>
  </w:num>
  <w:num w:numId="4">
    <w:abstractNumId w:val="32"/>
  </w:num>
  <w:num w:numId="5">
    <w:abstractNumId w:val="0"/>
  </w:num>
  <w:num w:numId="6">
    <w:abstractNumId w:val="18"/>
  </w:num>
  <w:num w:numId="7">
    <w:abstractNumId w:val="8"/>
  </w:num>
  <w:num w:numId="8">
    <w:abstractNumId w:val="4"/>
  </w:num>
  <w:num w:numId="9">
    <w:abstractNumId w:val="7"/>
  </w:num>
  <w:num w:numId="10">
    <w:abstractNumId w:val="30"/>
  </w:num>
  <w:num w:numId="11">
    <w:abstractNumId w:val="22"/>
  </w:num>
  <w:num w:numId="12">
    <w:abstractNumId w:val="13"/>
  </w:num>
  <w:num w:numId="13">
    <w:abstractNumId w:val="2"/>
  </w:num>
  <w:num w:numId="14">
    <w:abstractNumId w:val="24"/>
  </w:num>
  <w:num w:numId="15">
    <w:abstractNumId w:val="6"/>
  </w:num>
  <w:num w:numId="16">
    <w:abstractNumId w:val="9"/>
  </w:num>
  <w:num w:numId="17">
    <w:abstractNumId w:val="29"/>
  </w:num>
  <w:num w:numId="18">
    <w:abstractNumId w:val="21"/>
  </w:num>
  <w:num w:numId="19">
    <w:abstractNumId w:val="16"/>
  </w:num>
  <w:num w:numId="20">
    <w:abstractNumId w:val="19"/>
  </w:num>
  <w:num w:numId="21">
    <w:abstractNumId w:val="33"/>
  </w:num>
  <w:num w:numId="22">
    <w:abstractNumId w:val="26"/>
  </w:num>
  <w:num w:numId="23">
    <w:abstractNumId w:val="27"/>
  </w:num>
  <w:num w:numId="24">
    <w:abstractNumId w:val="17"/>
  </w:num>
  <w:num w:numId="25">
    <w:abstractNumId w:val="1"/>
  </w:num>
  <w:num w:numId="26">
    <w:abstractNumId w:val="28"/>
  </w:num>
  <w:num w:numId="27">
    <w:abstractNumId w:val="20"/>
  </w:num>
  <w:num w:numId="28">
    <w:abstractNumId w:val="31"/>
  </w:num>
  <w:num w:numId="29">
    <w:abstractNumId w:val="14"/>
  </w:num>
  <w:num w:numId="30">
    <w:abstractNumId w:val="12"/>
  </w:num>
  <w:num w:numId="31">
    <w:abstractNumId w:val="25"/>
  </w:num>
  <w:num w:numId="32">
    <w:abstractNumId w:val="23"/>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v7ifT+Lj5CXocLhuqODSW2e1Q6PlP44JxKcCumTJLW4xt9MaKdcPmeKdNeaaSvcAPyG6xD0cYSfNquZgYBnDw==" w:salt="mzUduxCg+4sUZYsGw8vj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CD"/>
    <w:rsid w:val="000014E2"/>
    <w:rsid w:val="000137BB"/>
    <w:rsid w:val="00014CFD"/>
    <w:rsid w:val="000230CC"/>
    <w:rsid w:val="00023A0F"/>
    <w:rsid w:val="00036B7E"/>
    <w:rsid w:val="000379FE"/>
    <w:rsid w:val="000442B5"/>
    <w:rsid w:val="00046BC4"/>
    <w:rsid w:val="000511BC"/>
    <w:rsid w:val="00054E59"/>
    <w:rsid w:val="000572A6"/>
    <w:rsid w:val="00062ED6"/>
    <w:rsid w:val="000660B3"/>
    <w:rsid w:val="000675D6"/>
    <w:rsid w:val="0007528A"/>
    <w:rsid w:val="000776DF"/>
    <w:rsid w:val="00083B82"/>
    <w:rsid w:val="000966CD"/>
    <w:rsid w:val="000A5105"/>
    <w:rsid w:val="000A7441"/>
    <w:rsid w:val="000B1854"/>
    <w:rsid w:val="000B4F54"/>
    <w:rsid w:val="000B6AA5"/>
    <w:rsid w:val="000C51A3"/>
    <w:rsid w:val="000D69EE"/>
    <w:rsid w:val="000E25CF"/>
    <w:rsid w:val="000E463D"/>
    <w:rsid w:val="000F3BA8"/>
    <w:rsid w:val="000F4B52"/>
    <w:rsid w:val="00105CF2"/>
    <w:rsid w:val="001072BB"/>
    <w:rsid w:val="001120F8"/>
    <w:rsid w:val="00120DFD"/>
    <w:rsid w:val="00122B2D"/>
    <w:rsid w:val="00122C16"/>
    <w:rsid w:val="00125426"/>
    <w:rsid w:val="00134F5C"/>
    <w:rsid w:val="00143615"/>
    <w:rsid w:val="00150B9C"/>
    <w:rsid w:val="001532F0"/>
    <w:rsid w:val="00161E61"/>
    <w:rsid w:val="00185BA4"/>
    <w:rsid w:val="001900AA"/>
    <w:rsid w:val="00190201"/>
    <w:rsid w:val="00194C50"/>
    <w:rsid w:val="0019612D"/>
    <w:rsid w:val="00197967"/>
    <w:rsid w:val="001A7BAE"/>
    <w:rsid w:val="001B4E91"/>
    <w:rsid w:val="001B69BC"/>
    <w:rsid w:val="001B708C"/>
    <w:rsid w:val="001C021F"/>
    <w:rsid w:val="001C6132"/>
    <w:rsid w:val="001D055F"/>
    <w:rsid w:val="001D3895"/>
    <w:rsid w:val="001E05BF"/>
    <w:rsid w:val="001F52BA"/>
    <w:rsid w:val="00202365"/>
    <w:rsid w:val="00202E8E"/>
    <w:rsid w:val="00203814"/>
    <w:rsid w:val="00217FEE"/>
    <w:rsid w:val="00230922"/>
    <w:rsid w:val="00233F28"/>
    <w:rsid w:val="00234BA6"/>
    <w:rsid w:val="002402DB"/>
    <w:rsid w:val="00240525"/>
    <w:rsid w:val="00243E52"/>
    <w:rsid w:val="00243E87"/>
    <w:rsid w:val="002472FF"/>
    <w:rsid w:val="0026262E"/>
    <w:rsid w:val="00263CB3"/>
    <w:rsid w:val="002640CA"/>
    <w:rsid w:val="00272F39"/>
    <w:rsid w:val="002756B3"/>
    <w:rsid w:val="00285D2C"/>
    <w:rsid w:val="00293084"/>
    <w:rsid w:val="00295B69"/>
    <w:rsid w:val="002A23C4"/>
    <w:rsid w:val="002C7CFC"/>
    <w:rsid w:val="002D4CFE"/>
    <w:rsid w:val="002D5C33"/>
    <w:rsid w:val="002F0726"/>
    <w:rsid w:val="002F5213"/>
    <w:rsid w:val="002F67C2"/>
    <w:rsid w:val="00302576"/>
    <w:rsid w:val="00307787"/>
    <w:rsid w:val="00314119"/>
    <w:rsid w:val="0031565E"/>
    <w:rsid w:val="00320A8D"/>
    <w:rsid w:val="003269F8"/>
    <w:rsid w:val="003322AF"/>
    <w:rsid w:val="0033618F"/>
    <w:rsid w:val="003418BD"/>
    <w:rsid w:val="00361626"/>
    <w:rsid w:val="0037130C"/>
    <w:rsid w:val="003732D4"/>
    <w:rsid w:val="00381162"/>
    <w:rsid w:val="00384E3B"/>
    <w:rsid w:val="003907EA"/>
    <w:rsid w:val="00394EFD"/>
    <w:rsid w:val="003A0905"/>
    <w:rsid w:val="003B27EB"/>
    <w:rsid w:val="003C6416"/>
    <w:rsid w:val="003C7774"/>
    <w:rsid w:val="003D0C28"/>
    <w:rsid w:val="003E2784"/>
    <w:rsid w:val="003E3A04"/>
    <w:rsid w:val="003E3FD0"/>
    <w:rsid w:val="003E7796"/>
    <w:rsid w:val="003F1889"/>
    <w:rsid w:val="003F3657"/>
    <w:rsid w:val="00403760"/>
    <w:rsid w:val="004050C4"/>
    <w:rsid w:val="00406045"/>
    <w:rsid w:val="00416E8B"/>
    <w:rsid w:val="00417639"/>
    <w:rsid w:val="00422E81"/>
    <w:rsid w:val="00443941"/>
    <w:rsid w:val="004535FB"/>
    <w:rsid w:val="00455DB1"/>
    <w:rsid w:val="004564F6"/>
    <w:rsid w:val="0046281E"/>
    <w:rsid w:val="00463408"/>
    <w:rsid w:val="00473A8A"/>
    <w:rsid w:val="00476F3F"/>
    <w:rsid w:val="004A537D"/>
    <w:rsid w:val="004B1960"/>
    <w:rsid w:val="004B2DEF"/>
    <w:rsid w:val="004D07E0"/>
    <w:rsid w:val="004D464F"/>
    <w:rsid w:val="004D7888"/>
    <w:rsid w:val="004E230C"/>
    <w:rsid w:val="004E51CB"/>
    <w:rsid w:val="00502609"/>
    <w:rsid w:val="0050638F"/>
    <w:rsid w:val="0050740F"/>
    <w:rsid w:val="00511ED7"/>
    <w:rsid w:val="00520B4D"/>
    <w:rsid w:val="0053776D"/>
    <w:rsid w:val="0054532D"/>
    <w:rsid w:val="00545700"/>
    <w:rsid w:val="00555AB1"/>
    <w:rsid w:val="005604ED"/>
    <w:rsid w:val="00562FCB"/>
    <w:rsid w:val="00571115"/>
    <w:rsid w:val="005771AE"/>
    <w:rsid w:val="00583A21"/>
    <w:rsid w:val="00593066"/>
    <w:rsid w:val="005A3E35"/>
    <w:rsid w:val="005A4514"/>
    <w:rsid w:val="005A5717"/>
    <w:rsid w:val="005B2C52"/>
    <w:rsid w:val="005C1204"/>
    <w:rsid w:val="005C6B11"/>
    <w:rsid w:val="005D22FF"/>
    <w:rsid w:val="005D5555"/>
    <w:rsid w:val="005D576F"/>
    <w:rsid w:val="005D5CC9"/>
    <w:rsid w:val="005E0500"/>
    <w:rsid w:val="005E30F7"/>
    <w:rsid w:val="005E5191"/>
    <w:rsid w:val="005F3159"/>
    <w:rsid w:val="006003B2"/>
    <w:rsid w:val="006019B8"/>
    <w:rsid w:val="00606000"/>
    <w:rsid w:val="0060619D"/>
    <w:rsid w:val="0060670B"/>
    <w:rsid w:val="00607416"/>
    <w:rsid w:val="00611A62"/>
    <w:rsid w:val="00614285"/>
    <w:rsid w:val="0061491F"/>
    <w:rsid w:val="00617E96"/>
    <w:rsid w:val="00623925"/>
    <w:rsid w:val="00640925"/>
    <w:rsid w:val="006421B1"/>
    <w:rsid w:val="006478A2"/>
    <w:rsid w:val="0065013D"/>
    <w:rsid w:val="006664FE"/>
    <w:rsid w:val="00670739"/>
    <w:rsid w:val="006862DC"/>
    <w:rsid w:val="00693756"/>
    <w:rsid w:val="00693A0A"/>
    <w:rsid w:val="006961F2"/>
    <w:rsid w:val="006A03F5"/>
    <w:rsid w:val="006A061F"/>
    <w:rsid w:val="006A4C14"/>
    <w:rsid w:val="006A56DD"/>
    <w:rsid w:val="006A62B9"/>
    <w:rsid w:val="006B1CDA"/>
    <w:rsid w:val="006B286C"/>
    <w:rsid w:val="006B5F40"/>
    <w:rsid w:val="006C374E"/>
    <w:rsid w:val="006C5BFF"/>
    <w:rsid w:val="006D459E"/>
    <w:rsid w:val="006D70E7"/>
    <w:rsid w:val="006E73EF"/>
    <w:rsid w:val="00704667"/>
    <w:rsid w:val="00706910"/>
    <w:rsid w:val="007102B8"/>
    <w:rsid w:val="007117BC"/>
    <w:rsid w:val="00716A34"/>
    <w:rsid w:val="00720AD8"/>
    <w:rsid w:val="00732492"/>
    <w:rsid w:val="00737C6D"/>
    <w:rsid w:val="007529EA"/>
    <w:rsid w:val="00773195"/>
    <w:rsid w:val="0077410E"/>
    <w:rsid w:val="00780203"/>
    <w:rsid w:val="007846BA"/>
    <w:rsid w:val="0079428C"/>
    <w:rsid w:val="007A5D2B"/>
    <w:rsid w:val="007B1C7E"/>
    <w:rsid w:val="007B5268"/>
    <w:rsid w:val="007C572A"/>
    <w:rsid w:val="007D15BA"/>
    <w:rsid w:val="007D1AF5"/>
    <w:rsid w:val="007D511C"/>
    <w:rsid w:val="007F0512"/>
    <w:rsid w:val="008029FE"/>
    <w:rsid w:val="0081128C"/>
    <w:rsid w:val="008159A4"/>
    <w:rsid w:val="00816D95"/>
    <w:rsid w:val="00827BBE"/>
    <w:rsid w:val="0083110F"/>
    <w:rsid w:val="0083379F"/>
    <w:rsid w:val="00833BF6"/>
    <w:rsid w:val="00835294"/>
    <w:rsid w:val="00836875"/>
    <w:rsid w:val="00843FE4"/>
    <w:rsid w:val="00846921"/>
    <w:rsid w:val="00851D80"/>
    <w:rsid w:val="00853C4B"/>
    <w:rsid w:val="00857A0C"/>
    <w:rsid w:val="00863DDA"/>
    <w:rsid w:val="00864B8D"/>
    <w:rsid w:val="0087413E"/>
    <w:rsid w:val="008950A3"/>
    <w:rsid w:val="008A241A"/>
    <w:rsid w:val="008B0E65"/>
    <w:rsid w:val="008C02DB"/>
    <w:rsid w:val="008C3068"/>
    <w:rsid w:val="008D1F41"/>
    <w:rsid w:val="008D68C3"/>
    <w:rsid w:val="008E036D"/>
    <w:rsid w:val="008F3999"/>
    <w:rsid w:val="009072F6"/>
    <w:rsid w:val="00912461"/>
    <w:rsid w:val="009176C8"/>
    <w:rsid w:val="00931F27"/>
    <w:rsid w:val="00945427"/>
    <w:rsid w:val="00953E56"/>
    <w:rsid w:val="009624F1"/>
    <w:rsid w:val="00976ABE"/>
    <w:rsid w:val="009815FD"/>
    <w:rsid w:val="009829C4"/>
    <w:rsid w:val="00997DBC"/>
    <w:rsid w:val="009A517E"/>
    <w:rsid w:val="009B7F3D"/>
    <w:rsid w:val="009C3D66"/>
    <w:rsid w:val="009C5561"/>
    <w:rsid w:val="009C633A"/>
    <w:rsid w:val="009C700D"/>
    <w:rsid w:val="009C7024"/>
    <w:rsid w:val="009D43FA"/>
    <w:rsid w:val="009D47DA"/>
    <w:rsid w:val="009D52BE"/>
    <w:rsid w:val="009D54BA"/>
    <w:rsid w:val="009E0F8D"/>
    <w:rsid w:val="009E190F"/>
    <w:rsid w:val="009F170C"/>
    <w:rsid w:val="009F17C2"/>
    <w:rsid w:val="00A13EA2"/>
    <w:rsid w:val="00A24669"/>
    <w:rsid w:val="00A26686"/>
    <w:rsid w:val="00A34ACA"/>
    <w:rsid w:val="00A4040B"/>
    <w:rsid w:val="00A427CC"/>
    <w:rsid w:val="00A460E8"/>
    <w:rsid w:val="00A670AF"/>
    <w:rsid w:val="00A7158E"/>
    <w:rsid w:val="00A723EE"/>
    <w:rsid w:val="00A837BF"/>
    <w:rsid w:val="00A86CC5"/>
    <w:rsid w:val="00A95F6E"/>
    <w:rsid w:val="00AA20B7"/>
    <w:rsid w:val="00AA5F3E"/>
    <w:rsid w:val="00AA6F35"/>
    <w:rsid w:val="00AB1EF3"/>
    <w:rsid w:val="00AC154D"/>
    <w:rsid w:val="00AC2F32"/>
    <w:rsid w:val="00AC35F3"/>
    <w:rsid w:val="00AC6B95"/>
    <w:rsid w:val="00AC747A"/>
    <w:rsid w:val="00AD4D8B"/>
    <w:rsid w:val="00AD7E00"/>
    <w:rsid w:val="00AF77B5"/>
    <w:rsid w:val="00B065EB"/>
    <w:rsid w:val="00B351EB"/>
    <w:rsid w:val="00B36DC9"/>
    <w:rsid w:val="00B36FE7"/>
    <w:rsid w:val="00B43FF7"/>
    <w:rsid w:val="00B61E57"/>
    <w:rsid w:val="00B624C9"/>
    <w:rsid w:val="00B6464E"/>
    <w:rsid w:val="00B64B35"/>
    <w:rsid w:val="00B770EE"/>
    <w:rsid w:val="00B812D5"/>
    <w:rsid w:val="00B904C8"/>
    <w:rsid w:val="00B92ECC"/>
    <w:rsid w:val="00BA07A1"/>
    <w:rsid w:val="00BA59D4"/>
    <w:rsid w:val="00BB5310"/>
    <w:rsid w:val="00BB5E78"/>
    <w:rsid w:val="00BC36A6"/>
    <w:rsid w:val="00BC70EF"/>
    <w:rsid w:val="00BC71F9"/>
    <w:rsid w:val="00BD2410"/>
    <w:rsid w:val="00BF37CA"/>
    <w:rsid w:val="00BF56BD"/>
    <w:rsid w:val="00C05C7E"/>
    <w:rsid w:val="00C128E5"/>
    <w:rsid w:val="00C14C98"/>
    <w:rsid w:val="00C25E5E"/>
    <w:rsid w:val="00C3425F"/>
    <w:rsid w:val="00C349EE"/>
    <w:rsid w:val="00C3716C"/>
    <w:rsid w:val="00C37773"/>
    <w:rsid w:val="00C42F0C"/>
    <w:rsid w:val="00C436A0"/>
    <w:rsid w:val="00C44E70"/>
    <w:rsid w:val="00C502E3"/>
    <w:rsid w:val="00C545E5"/>
    <w:rsid w:val="00C639D6"/>
    <w:rsid w:val="00C65D86"/>
    <w:rsid w:val="00C75A83"/>
    <w:rsid w:val="00C76623"/>
    <w:rsid w:val="00C81991"/>
    <w:rsid w:val="00C84957"/>
    <w:rsid w:val="00C97F3C"/>
    <w:rsid w:val="00CA2D8A"/>
    <w:rsid w:val="00CA4C55"/>
    <w:rsid w:val="00CA573B"/>
    <w:rsid w:val="00CA5A13"/>
    <w:rsid w:val="00CB12B6"/>
    <w:rsid w:val="00CC5E2A"/>
    <w:rsid w:val="00CD64BB"/>
    <w:rsid w:val="00CD6787"/>
    <w:rsid w:val="00D01E5A"/>
    <w:rsid w:val="00D101FC"/>
    <w:rsid w:val="00D17262"/>
    <w:rsid w:val="00D2347A"/>
    <w:rsid w:val="00D35591"/>
    <w:rsid w:val="00D40520"/>
    <w:rsid w:val="00D44452"/>
    <w:rsid w:val="00D5020D"/>
    <w:rsid w:val="00D54779"/>
    <w:rsid w:val="00D8498F"/>
    <w:rsid w:val="00D95C31"/>
    <w:rsid w:val="00DA159B"/>
    <w:rsid w:val="00DC6B01"/>
    <w:rsid w:val="00DC7977"/>
    <w:rsid w:val="00DD67CB"/>
    <w:rsid w:val="00DE31B3"/>
    <w:rsid w:val="00DE78A8"/>
    <w:rsid w:val="00DF1A5E"/>
    <w:rsid w:val="00DF1D1C"/>
    <w:rsid w:val="00DF5DDC"/>
    <w:rsid w:val="00DF6EAA"/>
    <w:rsid w:val="00E025C9"/>
    <w:rsid w:val="00E04ECD"/>
    <w:rsid w:val="00E1157A"/>
    <w:rsid w:val="00E12562"/>
    <w:rsid w:val="00E13060"/>
    <w:rsid w:val="00E172A0"/>
    <w:rsid w:val="00E24527"/>
    <w:rsid w:val="00E24A54"/>
    <w:rsid w:val="00E3672F"/>
    <w:rsid w:val="00E40EFF"/>
    <w:rsid w:val="00E42EB4"/>
    <w:rsid w:val="00E626CD"/>
    <w:rsid w:val="00E62FE4"/>
    <w:rsid w:val="00E70BD2"/>
    <w:rsid w:val="00E763A0"/>
    <w:rsid w:val="00E833F7"/>
    <w:rsid w:val="00E91996"/>
    <w:rsid w:val="00EA3789"/>
    <w:rsid w:val="00EA6AF1"/>
    <w:rsid w:val="00EB4650"/>
    <w:rsid w:val="00EC1089"/>
    <w:rsid w:val="00EC6457"/>
    <w:rsid w:val="00ED6934"/>
    <w:rsid w:val="00EE4551"/>
    <w:rsid w:val="00EE7696"/>
    <w:rsid w:val="00EE7D07"/>
    <w:rsid w:val="00EF1264"/>
    <w:rsid w:val="00EF14DD"/>
    <w:rsid w:val="00EF250E"/>
    <w:rsid w:val="00EF5A98"/>
    <w:rsid w:val="00F0303E"/>
    <w:rsid w:val="00F13508"/>
    <w:rsid w:val="00F20D24"/>
    <w:rsid w:val="00F27598"/>
    <w:rsid w:val="00F34A3C"/>
    <w:rsid w:val="00F4384C"/>
    <w:rsid w:val="00F46013"/>
    <w:rsid w:val="00F47DDA"/>
    <w:rsid w:val="00F61216"/>
    <w:rsid w:val="00F61700"/>
    <w:rsid w:val="00F743CD"/>
    <w:rsid w:val="00F76235"/>
    <w:rsid w:val="00F768C9"/>
    <w:rsid w:val="00F950E2"/>
    <w:rsid w:val="00FA662F"/>
    <w:rsid w:val="00FB24E5"/>
    <w:rsid w:val="00FB4DC7"/>
    <w:rsid w:val="00FB5579"/>
    <w:rsid w:val="00FD449D"/>
    <w:rsid w:val="00FD4E00"/>
    <w:rsid w:val="00FE7B1B"/>
    <w:rsid w:val="00FF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5857A8"/>
  <w15:docId w15:val="{2BDFF176-12B6-4A88-A35E-9DAF0579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CFC"/>
    <w:rPr>
      <w:rFonts w:ascii="Arial" w:hAnsi="Arial"/>
    </w:rPr>
  </w:style>
  <w:style w:type="paragraph" w:styleId="Heading1">
    <w:name w:val="heading 1"/>
    <w:basedOn w:val="Normal"/>
    <w:next w:val="Normal"/>
    <w:link w:val="Heading1Char"/>
    <w:qFormat/>
    <w:rsid w:val="002C7CFC"/>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B6AA5"/>
    <w:pPr>
      <w:keepNext/>
      <w:keepLines/>
      <w:spacing w:before="200" w:line="276" w:lineRule="auto"/>
      <w:outlineLvl w:val="1"/>
    </w:pPr>
    <w:rPr>
      <w:rFonts w:asciiTheme="majorHAnsi" w:eastAsiaTheme="majorEastAsia" w:hAnsiTheme="majorHAnsi" w:cstheme="majorBidi"/>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36B7E"/>
    <w:rPr>
      <w:color w:val="0000FF"/>
      <w:u w:val="single"/>
    </w:rPr>
  </w:style>
  <w:style w:type="paragraph" w:styleId="Header">
    <w:name w:val="header"/>
    <w:basedOn w:val="Normal"/>
    <w:rsid w:val="008C3068"/>
    <w:pPr>
      <w:tabs>
        <w:tab w:val="center" w:pos="4320"/>
        <w:tab w:val="right" w:pos="8640"/>
      </w:tabs>
    </w:pPr>
  </w:style>
  <w:style w:type="paragraph" w:styleId="Footer">
    <w:name w:val="footer"/>
    <w:basedOn w:val="Normal"/>
    <w:link w:val="FooterChar"/>
    <w:uiPriority w:val="99"/>
    <w:rsid w:val="008C3068"/>
    <w:pPr>
      <w:tabs>
        <w:tab w:val="center" w:pos="4320"/>
        <w:tab w:val="right" w:pos="8640"/>
      </w:tabs>
    </w:pPr>
  </w:style>
  <w:style w:type="character" w:styleId="PageNumber">
    <w:name w:val="page number"/>
    <w:basedOn w:val="DefaultParagraphFont"/>
    <w:rsid w:val="00394EFD"/>
  </w:style>
  <w:style w:type="paragraph" w:styleId="BalloonText">
    <w:name w:val="Balloon Text"/>
    <w:basedOn w:val="Normal"/>
    <w:semiHidden/>
    <w:rsid w:val="0083110F"/>
    <w:rPr>
      <w:rFonts w:ascii="Tahoma" w:hAnsi="Tahoma" w:cs="Tahoma"/>
      <w:sz w:val="16"/>
      <w:szCs w:val="16"/>
    </w:rPr>
  </w:style>
  <w:style w:type="character" w:styleId="FollowedHyperlink">
    <w:name w:val="FollowedHyperlink"/>
    <w:basedOn w:val="DefaultParagraphFont"/>
    <w:rsid w:val="0083110F"/>
    <w:rPr>
      <w:color w:val="800080"/>
      <w:u w:val="single"/>
    </w:rPr>
  </w:style>
  <w:style w:type="paragraph" w:styleId="ListParagraph">
    <w:name w:val="List Paragraph"/>
    <w:basedOn w:val="Normal"/>
    <w:uiPriority w:val="34"/>
    <w:qFormat/>
    <w:rsid w:val="00143615"/>
    <w:pPr>
      <w:ind w:left="720"/>
      <w:contextualSpacing/>
    </w:pPr>
  </w:style>
  <w:style w:type="character" w:customStyle="1" w:styleId="FooterChar">
    <w:name w:val="Footer Char"/>
    <w:basedOn w:val="DefaultParagraphFont"/>
    <w:link w:val="Footer"/>
    <w:uiPriority w:val="99"/>
    <w:rsid w:val="009B7F3D"/>
    <w:rPr>
      <w:b/>
      <w:color w:val="FF0000"/>
      <w:sz w:val="24"/>
    </w:rPr>
  </w:style>
  <w:style w:type="paragraph" w:customStyle="1" w:styleId="Default">
    <w:name w:val="Default"/>
    <w:rsid w:val="00833BF6"/>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C128E5"/>
    <w:rPr>
      <w:color w:val="808080"/>
    </w:rPr>
  </w:style>
  <w:style w:type="character" w:customStyle="1" w:styleId="Heading2Char">
    <w:name w:val="Heading 2 Char"/>
    <w:basedOn w:val="DefaultParagraphFont"/>
    <w:link w:val="Heading2"/>
    <w:uiPriority w:val="9"/>
    <w:rsid w:val="000B6AA5"/>
    <w:rPr>
      <w:rFonts w:asciiTheme="majorHAnsi" w:eastAsiaTheme="majorEastAsia" w:hAnsiTheme="majorHAnsi" w:cstheme="majorBidi"/>
      <w:b/>
      <w:bCs/>
      <w:color w:val="4F81BD" w:themeColor="accent1"/>
      <w:sz w:val="26"/>
      <w:szCs w:val="26"/>
    </w:rPr>
  </w:style>
  <w:style w:type="paragraph" w:styleId="NoSpacing">
    <w:name w:val="No Spacing"/>
    <w:aliases w:val="Box Heading"/>
    <w:uiPriority w:val="1"/>
    <w:qFormat/>
    <w:rsid w:val="003D0C28"/>
    <w:rPr>
      <w:rFonts w:ascii="Arial Narrow" w:hAnsi="Arial Narrow"/>
    </w:rPr>
  </w:style>
  <w:style w:type="character" w:styleId="Emphasis">
    <w:name w:val="Emphasis"/>
    <w:aliases w:val="Form Title"/>
    <w:basedOn w:val="DefaultParagraphFont"/>
    <w:qFormat/>
    <w:rsid w:val="003D0C28"/>
    <w:rPr>
      <w:rFonts w:ascii="Arial" w:hAnsi="Arial"/>
      <w:b/>
      <w:i w:val="0"/>
      <w:iCs/>
      <w:sz w:val="32"/>
    </w:rPr>
  </w:style>
  <w:style w:type="character" w:customStyle="1" w:styleId="Heading1Char">
    <w:name w:val="Heading 1 Char"/>
    <w:basedOn w:val="DefaultParagraphFont"/>
    <w:link w:val="Heading1"/>
    <w:rsid w:val="002C7CFC"/>
    <w:rPr>
      <w:rFonts w:ascii="Arial" w:eastAsiaTheme="majorEastAsia" w:hAnsi="Arial"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sdot.wa.gov/mapsdata/travel/hpms/functionalclass.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5A5D0B16-51A0-431C-975B-4116FFB4A8E1}"/>
      </w:docPartPr>
      <w:docPartBody>
        <w:p w:rsidR="00D62E52" w:rsidRDefault="00967345">
          <w:r w:rsidRPr="005623B2">
            <w:rPr>
              <w:rStyle w:val="PlaceholderText"/>
            </w:rPr>
            <w:t>Click here to enter text.</w:t>
          </w:r>
        </w:p>
      </w:docPartBody>
    </w:docPart>
    <w:docPart>
      <w:docPartPr>
        <w:name w:val="D423AEAB16BA4CB1B3518B3527D765FA"/>
        <w:category>
          <w:name w:val="General"/>
          <w:gallery w:val="placeholder"/>
        </w:category>
        <w:types>
          <w:type w:val="bbPlcHdr"/>
        </w:types>
        <w:behaviors>
          <w:behavior w:val="content"/>
        </w:behaviors>
        <w:guid w:val="{1B8E2E82-4F9C-43A8-A407-746B51AB4CDB}"/>
      </w:docPartPr>
      <w:docPartBody>
        <w:p w:rsidR="00D62E52" w:rsidRDefault="00967345" w:rsidP="00967345">
          <w:pPr>
            <w:pStyle w:val="D423AEAB16BA4CB1B3518B3527D765FA"/>
          </w:pPr>
          <w:r w:rsidRPr="005623B2">
            <w:rPr>
              <w:rStyle w:val="PlaceholderText"/>
            </w:rPr>
            <w:t>Click here to enter text.</w:t>
          </w:r>
        </w:p>
      </w:docPartBody>
    </w:docPart>
    <w:docPart>
      <w:docPartPr>
        <w:name w:val="DefaultPlaceholder_-1854013439"/>
        <w:category>
          <w:name w:val="General"/>
          <w:gallery w:val="placeholder"/>
        </w:category>
        <w:types>
          <w:type w:val="bbPlcHdr"/>
        </w:types>
        <w:behaviors>
          <w:behavior w:val="content"/>
        </w:behaviors>
        <w:guid w:val="{1ECBCF7A-6D1D-41CF-8214-E6CB5C8CFE8D}"/>
      </w:docPartPr>
      <w:docPartBody>
        <w:p w:rsidR="00742557" w:rsidRDefault="00884A09">
          <w:r w:rsidRPr="004520A2">
            <w:rPr>
              <w:rStyle w:val="PlaceholderText"/>
            </w:rPr>
            <w:t>Choose an item.</w:t>
          </w:r>
        </w:p>
      </w:docPartBody>
    </w:docPart>
    <w:docPart>
      <w:docPartPr>
        <w:name w:val="E02866F5E4FE47FE925C7689C438DF6B"/>
        <w:category>
          <w:name w:val="General"/>
          <w:gallery w:val="placeholder"/>
        </w:category>
        <w:types>
          <w:type w:val="bbPlcHdr"/>
        </w:types>
        <w:behaviors>
          <w:behavior w:val="content"/>
        </w:behaviors>
        <w:guid w:val="{1AA3E5CE-FEF3-407B-AA63-4C485927DC01}"/>
      </w:docPartPr>
      <w:docPartBody>
        <w:p w:rsidR="0046776C" w:rsidRDefault="004E2902" w:rsidP="004E2902">
          <w:pPr>
            <w:pStyle w:val="E02866F5E4FE47FE925C7689C438DF6B"/>
          </w:pPr>
          <w:r>
            <w:rPr>
              <w:rStyle w:val="PlaceholderText"/>
            </w:rPr>
            <w:t>MP</w:t>
          </w:r>
        </w:p>
      </w:docPartBody>
    </w:docPart>
    <w:docPart>
      <w:docPartPr>
        <w:name w:val="E73936855CC54E70B12BBE80110B6953"/>
        <w:category>
          <w:name w:val="General"/>
          <w:gallery w:val="placeholder"/>
        </w:category>
        <w:types>
          <w:type w:val="bbPlcHdr"/>
        </w:types>
        <w:behaviors>
          <w:behavior w:val="content"/>
        </w:behaviors>
        <w:guid w:val="{85BC77E5-D82F-4893-8C8F-3EFBFE0846E2}"/>
      </w:docPartPr>
      <w:docPartBody>
        <w:p w:rsidR="0046776C" w:rsidRDefault="004E2902" w:rsidP="004E2902">
          <w:pPr>
            <w:pStyle w:val="E73936855CC54E70B12BBE80110B6953"/>
          </w:pPr>
          <w:r>
            <w:rPr>
              <w:rStyle w:val="PlaceholderText"/>
            </w:rPr>
            <w:t>MP</w:t>
          </w:r>
        </w:p>
      </w:docPartBody>
    </w:docPart>
    <w:docPart>
      <w:docPartPr>
        <w:name w:val="8E7AD469D9764A338DE714B1D774DF83"/>
        <w:category>
          <w:name w:val="General"/>
          <w:gallery w:val="placeholder"/>
        </w:category>
        <w:types>
          <w:type w:val="bbPlcHdr"/>
        </w:types>
        <w:behaviors>
          <w:behavior w:val="content"/>
        </w:behaviors>
        <w:guid w:val="{EEC60D0D-7861-4464-94F7-982D1E7224C1}"/>
      </w:docPartPr>
      <w:docPartBody>
        <w:p w:rsidR="0046776C" w:rsidRDefault="004E2902" w:rsidP="004E2902">
          <w:pPr>
            <w:pStyle w:val="8E7AD469D9764A338DE714B1D774DF83"/>
          </w:pPr>
          <w:r w:rsidRPr="005623B2">
            <w:rPr>
              <w:rStyle w:val="PlaceholderText"/>
            </w:rPr>
            <w:t>Click here to enter text.</w:t>
          </w:r>
        </w:p>
      </w:docPartBody>
    </w:docPart>
    <w:docPart>
      <w:docPartPr>
        <w:name w:val="F9A884C2BACF4763B859335A5DF7AD4A"/>
        <w:category>
          <w:name w:val="General"/>
          <w:gallery w:val="placeholder"/>
        </w:category>
        <w:types>
          <w:type w:val="bbPlcHdr"/>
        </w:types>
        <w:behaviors>
          <w:behavior w:val="content"/>
        </w:behaviors>
        <w:guid w:val="{2E558AED-7EFE-4922-9DB6-2ABB258C7F5D}"/>
      </w:docPartPr>
      <w:docPartBody>
        <w:p w:rsidR="0046776C" w:rsidRDefault="004E2902" w:rsidP="004E2902">
          <w:pPr>
            <w:pStyle w:val="F9A884C2BACF4763B859335A5DF7AD4A"/>
          </w:pPr>
          <w:r w:rsidRPr="00562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345"/>
    <w:rsid w:val="002207EA"/>
    <w:rsid w:val="0046776C"/>
    <w:rsid w:val="004E2902"/>
    <w:rsid w:val="00742557"/>
    <w:rsid w:val="00824AB7"/>
    <w:rsid w:val="00884A09"/>
    <w:rsid w:val="00967345"/>
    <w:rsid w:val="00AA2FE8"/>
    <w:rsid w:val="00D6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902"/>
    <w:rPr>
      <w:color w:val="808080"/>
    </w:rPr>
  </w:style>
  <w:style w:type="paragraph" w:customStyle="1" w:styleId="6DA4C7F820FC43638D88B4C40BB7BD29">
    <w:name w:val="6DA4C7F820FC43638D88B4C40BB7BD29"/>
    <w:rsid w:val="00967345"/>
    <w:pPr>
      <w:spacing w:after="0" w:line="240" w:lineRule="auto"/>
    </w:pPr>
    <w:rPr>
      <w:rFonts w:ascii="Arial" w:eastAsia="Times New Roman" w:hAnsi="Arial" w:cs="Times New Roman"/>
      <w:sz w:val="24"/>
      <w:szCs w:val="20"/>
    </w:rPr>
  </w:style>
  <w:style w:type="paragraph" w:customStyle="1" w:styleId="13DDCF2D047C48168D3B82E9E72AA4F0">
    <w:name w:val="13DDCF2D047C48168D3B82E9E72AA4F0"/>
    <w:rsid w:val="00967345"/>
    <w:pPr>
      <w:spacing w:after="0" w:line="240" w:lineRule="auto"/>
    </w:pPr>
    <w:rPr>
      <w:rFonts w:ascii="Arial Narrow" w:eastAsia="Times New Roman" w:hAnsi="Arial Narrow" w:cs="Times New Roman"/>
      <w:sz w:val="20"/>
      <w:szCs w:val="20"/>
    </w:rPr>
  </w:style>
  <w:style w:type="paragraph" w:customStyle="1" w:styleId="EC6C9689733B467D8362EDB78DB87891">
    <w:name w:val="EC6C9689733B467D8362EDB78DB87891"/>
    <w:rsid w:val="00967345"/>
    <w:pPr>
      <w:spacing w:after="0" w:line="240" w:lineRule="auto"/>
    </w:pPr>
    <w:rPr>
      <w:rFonts w:ascii="Arial Narrow" w:eastAsia="Times New Roman" w:hAnsi="Arial Narrow" w:cs="Times New Roman"/>
      <w:sz w:val="20"/>
      <w:szCs w:val="20"/>
    </w:rPr>
  </w:style>
  <w:style w:type="paragraph" w:customStyle="1" w:styleId="D423AEAB16BA4CB1B3518B3527D765FA">
    <w:name w:val="D423AEAB16BA4CB1B3518B3527D765FA"/>
    <w:rsid w:val="00967345"/>
    <w:pPr>
      <w:spacing w:after="0" w:line="240" w:lineRule="auto"/>
    </w:pPr>
    <w:rPr>
      <w:rFonts w:ascii="Arial" w:eastAsia="Times New Roman" w:hAnsi="Arial" w:cs="Times New Roman"/>
      <w:sz w:val="24"/>
      <w:szCs w:val="20"/>
    </w:rPr>
  </w:style>
  <w:style w:type="paragraph" w:customStyle="1" w:styleId="48031832B2034D5F992101648643C99F">
    <w:name w:val="48031832B2034D5F992101648643C99F"/>
    <w:rsid w:val="00967345"/>
  </w:style>
  <w:style w:type="paragraph" w:customStyle="1" w:styleId="08FFE32385354424AFA218E548CE2FFA">
    <w:name w:val="08FFE32385354424AFA218E548CE2FFA"/>
    <w:rsid w:val="00967345"/>
  </w:style>
  <w:style w:type="paragraph" w:customStyle="1" w:styleId="C2B2FF63909E4D88B85011B94C045500">
    <w:name w:val="C2B2FF63909E4D88B85011B94C045500"/>
    <w:rsid w:val="00967345"/>
  </w:style>
  <w:style w:type="paragraph" w:customStyle="1" w:styleId="B7272299724A4016B6547A64BF11C694">
    <w:name w:val="B7272299724A4016B6547A64BF11C694"/>
    <w:rsid w:val="00967345"/>
  </w:style>
  <w:style w:type="paragraph" w:customStyle="1" w:styleId="42E2077E5039407EBC511FE10BECC7A2">
    <w:name w:val="42E2077E5039407EBC511FE10BECC7A2"/>
    <w:rsid w:val="00967345"/>
  </w:style>
  <w:style w:type="paragraph" w:customStyle="1" w:styleId="3C65B9A0A26747BC920D09F6BD6749B0">
    <w:name w:val="3C65B9A0A26747BC920D09F6BD6749B0"/>
    <w:rsid w:val="00824AB7"/>
  </w:style>
  <w:style w:type="paragraph" w:customStyle="1" w:styleId="F1A01D02B7F34002A42C8DE05FBFFACB">
    <w:name w:val="F1A01D02B7F34002A42C8DE05FBFFACB"/>
    <w:rsid w:val="00884A09"/>
    <w:pPr>
      <w:spacing w:after="160" w:line="259" w:lineRule="auto"/>
    </w:pPr>
  </w:style>
  <w:style w:type="paragraph" w:customStyle="1" w:styleId="57A6DF30A72D44819800B8675CF05E33">
    <w:name w:val="57A6DF30A72D44819800B8675CF05E33"/>
    <w:rsid w:val="00884A09"/>
    <w:pPr>
      <w:spacing w:after="160" w:line="259" w:lineRule="auto"/>
    </w:pPr>
  </w:style>
  <w:style w:type="paragraph" w:customStyle="1" w:styleId="3D58A7DE344246B8999CA39AC22914DE">
    <w:name w:val="3D58A7DE344246B8999CA39AC22914DE"/>
    <w:rsid w:val="00884A09"/>
    <w:pPr>
      <w:spacing w:after="160" w:line="259" w:lineRule="auto"/>
    </w:pPr>
  </w:style>
  <w:style w:type="paragraph" w:customStyle="1" w:styleId="FF9C89085C85406C80D26693B18DCC50">
    <w:name w:val="FF9C89085C85406C80D26693B18DCC50"/>
    <w:rsid w:val="00884A09"/>
    <w:pPr>
      <w:spacing w:after="160" w:line="259" w:lineRule="auto"/>
    </w:pPr>
  </w:style>
  <w:style w:type="paragraph" w:customStyle="1" w:styleId="41EF38AC86054EB4836C015BB9B13F96">
    <w:name w:val="41EF38AC86054EB4836C015BB9B13F96"/>
    <w:rsid w:val="00884A09"/>
    <w:pPr>
      <w:spacing w:after="160" w:line="259" w:lineRule="auto"/>
    </w:pPr>
  </w:style>
  <w:style w:type="paragraph" w:customStyle="1" w:styleId="9D3940FB5EE14DEBBE7BD5C17843146D">
    <w:name w:val="9D3940FB5EE14DEBBE7BD5C17843146D"/>
    <w:rsid w:val="00884A09"/>
    <w:pPr>
      <w:spacing w:after="160" w:line="259" w:lineRule="auto"/>
    </w:pPr>
  </w:style>
  <w:style w:type="paragraph" w:customStyle="1" w:styleId="4568490199D54F9EB94CDA86A95C40CC">
    <w:name w:val="4568490199D54F9EB94CDA86A95C40CC"/>
    <w:rsid w:val="004E2902"/>
    <w:pPr>
      <w:spacing w:after="160" w:line="259" w:lineRule="auto"/>
    </w:pPr>
  </w:style>
  <w:style w:type="paragraph" w:customStyle="1" w:styleId="AD089BCB277E4985A879694BB7F0FBBA">
    <w:name w:val="AD089BCB277E4985A879694BB7F0FBBA"/>
    <w:rsid w:val="004E2902"/>
    <w:pPr>
      <w:spacing w:after="160" w:line="259" w:lineRule="auto"/>
    </w:pPr>
  </w:style>
  <w:style w:type="paragraph" w:customStyle="1" w:styleId="DA402D56212E4292A4F14903ACE13136">
    <w:name w:val="DA402D56212E4292A4F14903ACE13136"/>
    <w:rsid w:val="004E2902"/>
    <w:pPr>
      <w:spacing w:after="160" w:line="259" w:lineRule="auto"/>
    </w:pPr>
  </w:style>
  <w:style w:type="paragraph" w:customStyle="1" w:styleId="C6CEBBBDD06E4407A7B5C011DEBF8FAB">
    <w:name w:val="C6CEBBBDD06E4407A7B5C011DEBF8FAB"/>
    <w:rsid w:val="004E2902"/>
    <w:pPr>
      <w:spacing w:after="160" w:line="259" w:lineRule="auto"/>
    </w:pPr>
  </w:style>
  <w:style w:type="paragraph" w:customStyle="1" w:styleId="2D855D0CBDB6439A9B69FCB8E82A0581">
    <w:name w:val="2D855D0CBDB6439A9B69FCB8E82A0581"/>
    <w:rsid w:val="004E2902"/>
    <w:pPr>
      <w:spacing w:after="160" w:line="259" w:lineRule="auto"/>
    </w:pPr>
  </w:style>
  <w:style w:type="paragraph" w:customStyle="1" w:styleId="5A46351E7C83443A88D750DBD83024EF">
    <w:name w:val="5A46351E7C83443A88D750DBD83024EF"/>
    <w:rsid w:val="004E2902"/>
    <w:pPr>
      <w:spacing w:after="160" w:line="259" w:lineRule="auto"/>
    </w:pPr>
  </w:style>
  <w:style w:type="paragraph" w:customStyle="1" w:styleId="7E3EDAC8C20B45B7A7BC006B66668DCB">
    <w:name w:val="7E3EDAC8C20B45B7A7BC006B66668DCB"/>
    <w:rsid w:val="004E2902"/>
    <w:pPr>
      <w:spacing w:after="160" w:line="259" w:lineRule="auto"/>
    </w:pPr>
  </w:style>
  <w:style w:type="paragraph" w:customStyle="1" w:styleId="02988FEC61FF4E2398A09C7EF5EC0459">
    <w:name w:val="02988FEC61FF4E2398A09C7EF5EC0459"/>
    <w:rsid w:val="004E2902"/>
    <w:pPr>
      <w:spacing w:after="160" w:line="259" w:lineRule="auto"/>
    </w:pPr>
  </w:style>
  <w:style w:type="paragraph" w:customStyle="1" w:styleId="58FC977E15CA42CB9C86E6B9C0BC472F">
    <w:name w:val="58FC977E15CA42CB9C86E6B9C0BC472F"/>
    <w:rsid w:val="004E2902"/>
    <w:pPr>
      <w:spacing w:after="160" w:line="259" w:lineRule="auto"/>
    </w:pPr>
  </w:style>
  <w:style w:type="paragraph" w:customStyle="1" w:styleId="73C7BB6A113745CC85BE3822B5856341">
    <w:name w:val="73C7BB6A113745CC85BE3822B5856341"/>
    <w:rsid w:val="004E2902"/>
    <w:pPr>
      <w:spacing w:after="160" w:line="259" w:lineRule="auto"/>
    </w:pPr>
  </w:style>
  <w:style w:type="paragraph" w:customStyle="1" w:styleId="2C4E8B2774A1417092AC2125D4291839">
    <w:name w:val="2C4E8B2774A1417092AC2125D4291839"/>
    <w:rsid w:val="004E2902"/>
    <w:pPr>
      <w:spacing w:after="160" w:line="259" w:lineRule="auto"/>
    </w:pPr>
  </w:style>
  <w:style w:type="paragraph" w:customStyle="1" w:styleId="0AE879C0652E488193B32587763BBB25">
    <w:name w:val="0AE879C0652E488193B32587763BBB25"/>
    <w:rsid w:val="004E2902"/>
    <w:pPr>
      <w:spacing w:after="160" w:line="259" w:lineRule="auto"/>
    </w:pPr>
  </w:style>
  <w:style w:type="paragraph" w:customStyle="1" w:styleId="182AD18505044438BD55F5418F99E5D9">
    <w:name w:val="182AD18505044438BD55F5418F99E5D9"/>
    <w:rsid w:val="004E2902"/>
    <w:pPr>
      <w:spacing w:after="160" w:line="259" w:lineRule="auto"/>
    </w:pPr>
  </w:style>
  <w:style w:type="paragraph" w:customStyle="1" w:styleId="3C75DA8DD9334860B65DD0105FCB7DA1">
    <w:name w:val="3C75DA8DD9334860B65DD0105FCB7DA1"/>
    <w:rsid w:val="004E2902"/>
    <w:pPr>
      <w:spacing w:after="160" w:line="259" w:lineRule="auto"/>
    </w:pPr>
  </w:style>
  <w:style w:type="paragraph" w:customStyle="1" w:styleId="749898BC5196416781FD00F79DD0FF9C">
    <w:name w:val="749898BC5196416781FD00F79DD0FF9C"/>
    <w:rsid w:val="004E2902"/>
    <w:pPr>
      <w:spacing w:after="160" w:line="259" w:lineRule="auto"/>
    </w:pPr>
  </w:style>
  <w:style w:type="paragraph" w:customStyle="1" w:styleId="D5BD2DC79E3C4843B1E2FC2C5FACF1EC">
    <w:name w:val="D5BD2DC79E3C4843B1E2FC2C5FACF1EC"/>
    <w:rsid w:val="004E2902"/>
    <w:pPr>
      <w:spacing w:after="160" w:line="259" w:lineRule="auto"/>
    </w:pPr>
  </w:style>
  <w:style w:type="paragraph" w:customStyle="1" w:styleId="1FC82A8931644DF5BB0B951B3AA73FFC">
    <w:name w:val="1FC82A8931644DF5BB0B951B3AA73FFC"/>
    <w:rsid w:val="004E2902"/>
    <w:pPr>
      <w:spacing w:after="160" w:line="259" w:lineRule="auto"/>
    </w:pPr>
  </w:style>
  <w:style w:type="paragraph" w:customStyle="1" w:styleId="E02866F5E4FE47FE925C7689C438DF6B">
    <w:name w:val="E02866F5E4FE47FE925C7689C438DF6B"/>
    <w:rsid w:val="004E2902"/>
    <w:pPr>
      <w:spacing w:after="160" w:line="259" w:lineRule="auto"/>
    </w:pPr>
  </w:style>
  <w:style w:type="paragraph" w:customStyle="1" w:styleId="E73936855CC54E70B12BBE80110B6953">
    <w:name w:val="E73936855CC54E70B12BBE80110B6953"/>
    <w:rsid w:val="004E2902"/>
    <w:pPr>
      <w:spacing w:after="160" w:line="259" w:lineRule="auto"/>
    </w:pPr>
  </w:style>
  <w:style w:type="paragraph" w:customStyle="1" w:styleId="8E7AD469D9764A338DE714B1D774DF83">
    <w:name w:val="8E7AD469D9764A338DE714B1D774DF83"/>
    <w:rsid w:val="004E2902"/>
    <w:pPr>
      <w:spacing w:after="160" w:line="259" w:lineRule="auto"/>
    </w:pPr>
  </w:style>
  <w:style w:type="paragraph" w:customStyle="1" w:styleId="2D97328A07D945FBA48B644C28CC4B19">
    <w:name w:val="2D97328A07D945FBA48B644C28CC4B19"/>
    <w:rsid w:val="004E2902"/>
    <w:pPr>
      <w:spacing w:after="160" w:line="259" w:lineRule="auto"/>
    </w:pPr>
  </w:style>
  <w:style w:type="paragraph" w:customStyle="1" w:styleId="41362B1B642F4E17BCD0BDC7D93B6ACB">
    <w:name w:val="41362B1B642F4E17BCD0BDC7D93B6ACB"/>
    <w:rsid w:val="004E2902"/>
    <w:pPr>
      <w:spacing w:after="160" w:line="259" w:lineRule="auto"/>
    </w:pPr>
  </w:style>
  <w:style w:type="paragraph" w:customStyle="1" w:styleId="E2B5EF1A9B5D4E46B7BC6AA178574B80">
    <w:name w:val="E2B5EF1A9B5D4E46B7BC6AA178574B80"/>
    <w:rsid w:val="004E2902"/>
    <w:pPr>
      <w:spacing w:after="160" w:line="259" w:lineRule="auto"/>
    </w:pPr>
  </w:style>
  <w:style w:type="paragraph" w:customStyle="1" w:styleId="F9A884C2BACF4763B859335A5DF7AD4A">
    <w:name w:val="F9A884C2BACF4763B859335A5DF7AD4A"/>
    <w:rsid w:val="004E29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B036684431643B875861830386F17" ma:contentTypeVersion="0" ma:contentTypeDescription="Create a new document." ma:contentTypeScope="" ma:versionID="c1d851d31d02eb72417173e2df01f2b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3F83-BE3B-4E04-BDB1-F99FDFBA7F51}">
  <ds:schemaRefs>
    <ds:schemaRef ds:uri="http://schemas.microsoft.com/sharepoint/v3/contenttype/forms"/>
  </ds:schemaRefs>
</ds:datastoreItem>
</file>

<file path=customXml/itemProps2.xml><?xml version="1.0" encoding="utf-8"?>
<ds:datastoreItem xmlns:ds="http://schemas.openxmlformats.org/officeDocument/2006/customXml" ds:itemID="{12B529EF-B6A3-4FEC-854F-220F99BF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14FFF5-5182-4F35-80A6-5DE9C14D095C}">
  <ds:schemaRefs>
    <ds:schemaRef ds:uri="http://schemas.microsoft.com/office/2006/metadata/properties"/>
  </ds:schemaRefs>
</ds:datastoreItem>
</file>

<file path=customXml/itemProps4.xml><?xml version="1.0" encoding="utf-8"?>
<ds:datastoreItem xmlns:ds="http://schemas.openxmlformats.org/officeDocument/2006/customXml" ds:itemID="{469340E4-973B-4F46-A3A0-5B28C7A7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Deatiled Damage Inspection Report</vt:lpstr>
    </vt:vector>
  </TitlesOfParts>
  <Company>WSDOT</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Deatiled Damage Inspection Report</dc:title>
  <dc:creator>Heap, Grant</dc:creator>
  <cp:keywords>3000-001</cp:keywords>
  <cp:lastModifiedBy>Simila, Ronald</cp:lastModifiedBy>
  <cp:revision>5</cp:revision>
  <cp:lastPrinted>2016-06-30T19:58:00Z</cp:lastPrinted>
  <dcterms:created xsi:type="dcterms:W3CDTF">2020-07-13T20:56:00Z</dcterms:created>
  <dcterms:modified xsi:type="dcterms:W3CDTF">2020-10-08T21:48:00Z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0x010100E8FB036684431643B875861830386F17</vt:lpwstr>
  </property>
</Properties>
</file>